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w:rsidR="00177D21" w:rsidP="00177D21" w:rsidRDefault="00A02CE0" w14:paraId="71A34A41" w14:textId="7BE0E58C">
      <w:r w:rsidRPr="00A02CE0"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459610A" wp14:editId="0D2308EC">
                <wp:simplePos x="0" y="0"/>
                <wp:positionH relativeFrom="column">
                  <wp:posOffset>-1161415</wp:posOffset>
                </wp:positionH>
                <wp:positionV relativeFrom="paragraph">
                  <wp:posOffset>-1198880</wp:posOffset>
                </wp:positionV>
                <wp:extent cx="7849870" cy="986790"/>
                <wp:effectExtent l="0" t="0" r="0" b="381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9870" cy="986790"/>
                        </a:xfrm>
                        <a:prstGeom prst="rect">
                          <a:avLst/>
                        </a:prstGeom>
                        <a:solidFill>
                          <a:srgbClr val="08082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style="position:absolute;margin-left:-91.45pt;margin-top:-94.4pt;width:618.1pt;height:77.7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08082a" stroked="f" strokeweight="2pt" w14:anchorId="73180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"/>
            </w:pict>
          </mc:Fallback>
        </mc:AlternateContent>
      </w:r>
      <w:r w:rsidRPr="00A02CE0">
        <w:rPr>
          <w:noProof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7084749E" wp14:editId="460E2B54">
                <wp:simplePos x="0" y="0"/>
                <wp:positionH relativeFrom="column">
                  <wp:posOffset>5300980</wp:posOffset>
                </wp:positionH>
                <wp:positionV relativeFrom="paragraph">
                  <wp:posOffset>-1198880</wp:posOffset>
                </wp:positionV>
                <wp:extent cx="1384935" cy="986790"/>
                <wp:effectExtent l="0" t="0" r="0" b="381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4935" cy="98679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92BC"/>
                            </a:gs>
                            <a:gs pos="76000">
                              <a:srgbClr val="08082A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style="position:absolute;margin-left:417.4pt;margin-top:-94.4pt;width:109.05pt;height:77.7pt;z-index:-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0092bc" stroked="f" strokeweight="2pt" w14:anchorId="724CB7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">
                <v:fill type="gradient" color2="#08082a" colors="0 #0092bc;49807f #08082a" angle="90" focus="100%" rotate="t"/>
              </v:rect>
            </w:pict>
          </mc:Fallback>
        </mc:AlternateContent>
      </w:r>
      <w:r w:rsidRPr="00A02CE0">
        <w:rPr>
          <w:noProof/>
        </w:rPr>
        <w:drawing>
          <wp:anchor distT="0" distB="0" distL="114300" distR="114300" simplePos="0" relativeHeight="251658242" behindDoc="1" locked="0" layoutInCell="1" allowOverlap="1" wp14:anchorId="14AB6B02" wp14:editId="71E709B1">
            <wp:simplePos x="0" y="0"/>
            <wp:positionH relativeFrom="column">
              <wp:posOffset>-392550</wp:posOffset>
            </wp:positionH>
            <wp:positionV relativeFrom="paragraph">
              <wp:posOffset>-792206</wp:posOffset>
            </wp:positionV>
            <wp:extent cx="822960" cy="234315"/>
            <wp:effectExtent l="0" t="0" r="254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22960" cy="234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692263" w:rsidR="0096226F" w:rsidP="00000969" w:rsidRDefault="0096226F" w14:paraId="6F79A746" w14:textId="122ECE26">
      <w:pPr>
        <w:pStyle w:val="Heading1"/>
        <w:sectPr w:rsidRPr="00692263" w:rsidR="0096226F" w:rsidSect="000B51A3">
          <w:headerReference w:type="default" r:id="rId9"/>
          <w:footerReference w:type="default" r:id="rId10"/>
          <w:headerReference w:type="first" r:id="rId11"/>
          <w:footerReference w:type="first" r:id="rId12"/>
          <w:type w:val="continuous"/>
          <w:pgSz w:w="12240" w:h="15840" w:orient="portrait" w:code="9"/>
          <w:pgMar w:top="1890" w:right="1080" w:bottom="1224" w:left="1800" w:header="720" w:footer="446" w:gutter="0"/>
          <w:cols w:space="720"/>
          <w:titlePg/>
          <w:docGrid w:linePitch="272"/>
        </w:sectPr>
      </w:pPr>
    </w:p>
    <w:p w:rsidR="006B7F81" w:rsidP="006B7F81" w:rsidRDefault="006B7F81" w14:paraId="7583D15C" w14:textId="68BE09CA">
      <w:pPr>
        <w:pStyle w:val="Heading1"/>
        <w:jc w:val="both"/>
      </w:pPr>
      <w:r>
        <w:t xml:space="preserve">Nasdaq Iceland </w:t>
      </w:r>
      <w:r w:rsidR="3B2E7AB4">
        <w:t>Grants</w:t>
      </w:r>
      <w:r w:rsidR="5C9ED8DB">
        <w:t xml:space="preserve"> Program</w:t>
      </w:r>
    </w:p>
    <w:p w:rsidR="005F2803" w:rsidP="00000969" w:rsidRDefault="006B7F81" w14:paraId="2D1E6558" w14:textId="788C1E95">
      <w:pPr>
        <w:pStyle w:val="Subhead1Style"/>
      </w:pPr>
      <w:r>
        <w:t>Mission</w:t>
      </w:r>
    </w:p>
    <w:p w:rsidR="006B7F81" w:rsidP="006B7F81" w:rsidRDefault="006B7F81" w14:paraId="73EF4ED3" w14:textId="69641D8A">
      <w:pPr>
        <w:pStyle w:val="MainText"/>
      </w:pPr>
      <w:r>
        <w:t>Th</w:t>
      </w:r>
      <w:r w:rsidR="3727FE10">
        <w:t xml:space="preserve">e </w:t>
      </w:r>
      <w:r>
        <w:t xml:space="preserve">Nasdaq Iceland </w:t>
      </w:r>
      <w:r w:rsidR="31808969">
        <w:t>Grants</w:t>
      </w:r>
      <w:r>
        <w:t xml:space="preserve"> </w:t>
      </w:r>
      <w:r w:rsidR="31808969">
        <w:t xml:space="preserve">Program </w:t>
      </w:r>
      <w:r>
        <w:t xml:space="preserve">is driven by </w:t>
      </w:r>
      <w:bookmarkStart w:name="_Int_N96yW0Fn" w:id="0"/>
      <w:r>
        <w:t>Nasdaq‘</w:t>
      </w:r>
      <w:bookmarkEnd w:id="0"/>
      <w:r>
        <w:t xml:space="preserve">s Purpose to </w:t>
      </w:r>
      <w:r w:rsidR="009F269D">
        <w:t>Empowe</w:t>
      </w:r>
      <w:r w:rsidR="1E6586CC">
        <w:t xml:space="preserve">r </w:t>
      </w:r>
      <w:r w:rsidR="00F833AC">
        <w:t>E</w:t>
      </w:r>
      <w:r>
        <w:t xml:space="preserve">conomic </w:t>
      </w:r>
      <w:r w:rsidR="00367B49">
        <w:t>Opportunity</w:t>
      </w:r>
      <w:r>
        <w:t xml:space="preserve">. Nasdaq Iceland believes that by empowering organizations and projects that aim to equip diverse investors with </w:t>
      </w:r>
      <w:r w:rsidR="00DA0D6F">
        <w:t xml:space="preserve">the </w:t>
      </w:r>
      <w:r>
        <w:t>financial knowledge and confidence they need to share in the wealth that markets can create, we can help create more equitable opportunities and contribute to a more sustainable world.</w:t>
      </w:r>
    </w:p>
    <w:p w:rsidR="006B7F81" w:rsidP="006B7F81" w:rsidRDefault="006B7F81" w14:paraId="5AB2C260" w14:textId="214CD309">
      <w:pPr>
        <w:pStyle w:val="Subhead1Style"/>
      </w:pPr>
      <w:r>
        <w:t>Background</w:t>
      </w:r>
    </w:p>
    <w:p w:rsidRPr="00A40A0F" w:rsidR="006B7F81" w:rsidP="006B7F81" w:rsidRDefault="006B7F81" w14:paraId="6FCDD684" w14:textId="5F27F807">
      <w:pPr>
        <w:pStyle w:val="MainText"/>
      </w:pPr>
      <w:r>
        <w:t xml:space="preserve">Listed companies, other issuers of listed securities and trading members must comply with the rules adopted by Nasdaq Iceland. The Disciplinary Committee of Nasdaq Iceland may resolve to fine a member or issuer in case of a breach of the Exchange rules. Paid fines will be assigned to the Nasdaq Iceland Foundation to be allocated as grants towards projects that align with the Nasdaq Iceland </w:t>
      </w:r>
      <w:r w:rsidR="159049D5">
        <w:t xml:space="preserve">Grants Program’s </w:t>
      </w:r>
      <w:r>
        <w:t>mission to equip diverse investors with financial knowledge and confidence.</w:t>
      </w:r>
    </w:p>
    <w:p w:rsidR="006B7F81" w:rsidP="00000969" w:rsidRDefault="006B7F81" w14:paraId="3128CE43" w14:textId="6EFB5977">
      <w:pPr>
        <w:pStyle w:val="Subhead1Style"/>
      </w:pPr>
      <w:r>
        <w:t>Grant Criteria</w:t>
      </w:r>
    </w:p>
    <w:p w:rsidR="006B7F81" w:rsidP="006B7F81" w:rsidRDefault="006B7F81" w14:paraId="69712E70" w14:textId="77777777">
      <w:pPr>
        <w:pStyle w:val="MainText"/>
      </w:pPr>
      <w:r>
        <w:t>Grants may be given to organizations and projects that deliver impact in one or more of the following ways:</w:t>
      </w:r>
    </w:p>
    <w:p w:rsidR="006B7F81" w:rsidP="006B7F81" w:rsidRDefault="006B7F81" w14:paraId="360F7899" w14:textId="4B5ED6EB">
      <w:pPr>
        <w:pStyle w:val="MainText"/>
        <w:numPr>
          <w:ilvl w:val="0"/>
          <w:numId w:val="17"/>
        </w:numPr>
      </w:pPr>
      <w:r w:rsidRPr="006B7F81">
        <w:rPr>
          <w:color w:val="0092BC"/>
        </w:rPr>
        <w:t>Enhancing financial literacy in Iceland</w:t>
      </w:r>
      <w:r>
        <w:t>, especially among women and under-represented communities.</w:t>
      </w:r>
    </w:p>
    <w:p w:rsidR="006B7F81" w:rsidP="006B7F81" w:rsidRDefault="006B7F81" w14:paraId="21A3F12D" w14:textId="1067C5D9">
      <w:pPr>
        <w:pStyle w:val="MainText"/>
        <w:numPr>
          <w:ilvl w:val="0"/>
          <w:numId w:val="17"/>
        </w:numPr>
      </w:pPr>
      <w:r w:rsidRPr="006B7F81">
        <w:rPr>
          <w:color w:val="0092BC"/>
        </w:rPr>
        <w:t>Improving access to capital market knowledge and tools in Iceland</w:t>
      </w:r>
      <w:r>
        <w:t>, especially among women and under-represented communities.</w:t>
      </w:r>
    </w:p>
    <w:p w:rsidR="006B7F81" w:rsidP="00000969" w:rsidRDefault="006B7F81" w14:paraId="7361A048" w14:textId="683A9D70">
      <w:pPr>
        <w:pStyle w:val="Subhead1Style"/>
      </w:pPr>
      <w:r>
        <w:t>Evaluation of proposals</w:t>
      </w:r>
    </w:p>
    <w:p w:rsidRPr="00A40A0F" w:rsidR="006B7F81" w:rsidP="006B7F81" w:rsidRDefault="006B7F81" w14:paraId="143C0898" w14:textId="17CD377F">
      <w:pPr>
        <w:pStyle w:val="MainText"/>
      </w:pPr>
      <w:r w:rsidRPr="00A40A0F">
        <w:t xml:space="preserve">Grant proposals </w:t>
      </w:r>
      <w:r w:rsidR="00A7045C">
        <w:t>will</w:t>
      </w:r>
      <w:r w:rsidRPr="00A40A0F">
        <w:t xml:space="preserve"> be evaluated based on the following criteria and considerations:</w:t>
      </w:r>
    </w:p>
    <w:p w:rsidRPr="00A40A0F" w:rsidR="006B7F81" w:rsidP="006B7F81" w:rsidRDefault="006B7F81" w14:paraId="5E227B92" w14:textId="52A7299B">
      <w:pPr>
        <w:pStyle w:val="MainText"/>
        <w:numPr>
          <w:ilvl w:val="0"/>
          <w:numId w:val="19"/>
        </w:numPr>
      </w:pPr>
      <w:r w:rsidRPr="064B6EF8">
        <w:rPr>
          <w:color w:val="0092BC"/>
        </w:rPr>
        <w:t>What is the intended impact</w:t>
      </w:r>
      <w:r>
        <w:t xml:space="preserve"> </w:t>
      </w:r>
      <w:r w:rsidR="00277567">
        <w:t>of</w:t>
      </w:r>
      <w:r>
        <w:t xml:space="preserve"> the Nasdaq Iceland grant? Does the organization or project have the capacity and expertise to deliver the intended impact?</w:t>
      </w:r>
    </w:p>
    <w:p w:rsidRPr="00A40A0F" w:rsidR="006B7F81" w:rsidP="006B7F81" w:rsidRDefault="006B7F81" w14:paraId="6BEB6D66" w14:textId="77777777">
      <w:pPr>
        <w:pStyle w:val="MainText"/>
        <w:numPr>
          <w:ilvl w:val="0"/>
          <w:numId w:val="19"/>
        </w:numPr>
      </w:pPr>
      <w:r w:rsidRPr="00A40A0F">
        <w:t xml:space="preserve">Is the </w:t>
      </w:r>
      <w:r w:rsidRPr="006B7F81">
        <w:rPr>
          <w:color w:val="0092BC"/>
        </w:rPr>
        <w:t>grant budget sufficiently detailed and realistic</w:t>
      </w:r>
      <w:r w:rsidRPr="00A40A0F">
        <w:t>?</w:t>
      </w:r>
    </w:p>
    <w:p w:rsidRPr="00A40A0F" w:rsidR="006B7F81" w:rsidP="006B7F81" w:rsidRDefault="006B7F81" w14:paraId="41D0C855" w14:textId="77777777">
      <w:pPr>
        <w:pStyle w:val="MainText"/>
        <w:numPr>
          <w:ilvl w:val="0"/>
          <w:numId w:val="19"/>
        </w:numPr>
      </w:pPr>
      <w:r w:rsidRPr="00A40A0F">
        <w:t xml:space="preserve">Does the </w:t>
      </w:r>
      <w:r w:rsidRPr="0026464E">
        <w:t>organization</w:t>
      </w:r>
      <w:r w:rsidRPr="00A40A0F">
        <w:t xml:space="preserve"> have </w:t>
      </w:r>
      <w:r w:rsidRPr="006B7F81">
        <w:rPr>
          <w:color w:val="0092BC"/>
        </w:rPr>
        <w:t>procedures in place to track, account for and report</w:t>
      </w:r>
      <w:r w:rsidRPr="00A40A0F">
        <w:t xml:space="preserve"> on how the funding is spent?</w:t>
      </w:r>
    </w:p>
    <w:p w:rsidR="006B7F81" w:rsidP="00000969" w:rsidRDefault="006B7F81" w14:paraId="1FB30899" w14:textId="39D76892">
      <w:pPr>
        <w:pStyle w:val="Subhead1Style"/>
      </w:pPr>
      <w:r>
        <w:t>Eligibility</w:t>
      </w:r>
    </w:p>
    <w:p w:rsidR="006B7F81" w:rsidP="006B7F81" w:rsidRDefault="006B7F81" w14:paraId="1F358C57" w14:textId="638D2F9A">
      <w:pPr>
        <w:pStyle w:val="MainText"/>
      </w:pPr>
      <w:r>
        <w:t xml:space="preserve">The Nasdaq Iceland </w:t>
      </w:r>
      <w:r w:rsidR="1FC9A14C">
        <w:t xml:space="preserve">Grants Program </w:t>
      </w:r>
      <w:r>
        <w:t xml:space="preserve">will accept grant requests from organizations or projects that have a purpose that aligns with the mission of the Nasdaq Iceland Foundation. </w:t>
      </w:r>
    </w:p>
    <w:p w:rsidR="00926F84" w:rsidP="006B7F81" w:rsidRDefault="00926F84" w14:paraId="2704C36A" w14:textId="77777777">
      <w:pPr>
        <w:pStyle w:val="MainText"/>
      </w:pPr>
    </w:p>
    <w:p w:rsidR="006B7F81" w:rsidP="006B7F81" w:rsidRDefault="006B7F81" w14:paraId="3330CC9C" w14:textId="04F41083">
      <w:pPr>
        <w:pStyle w:val="Subhead1Style"/>
      </w:pPr>
      <w:r>
        <w:lastRenderedPageBreak/>
        <w:t>Amounts and Terms</w:t>
      </w:r>
    </w:p>
    <w:p w:rsidR="006B7F81" w:rsidP="006B7F81" w:rsidRDefault="006B7F81" w14:paraId="0D018452" w14:textId="1DFED781">
      <w:pPr>
        <w:pStyle w:val="MainText"/>
      </w:pPr>
      <w:r>
        <w:t xml:space="preserve">The Nasdaq Iceland </w:t>
      </w:r>
      <w:r w:rsidR="2F087AD1">
        <w:t xml:space="preserve">Grants Program </w:t>
      </w:r>
      <w:r>
        <w:t>intends to distribute a total maximum amount of 800.000 ISK in 202</w:t>
      </w:r>
      <w:r w:rsidR="00470961">
        <w:t>6</w:t>
      </w:r>
      <w:r>
        <w:t xml:space="preserve">. The amount will be distributed to one or more organizations or projects. </w:t>
      </w:r>
    </w:p>
    <w:p w:rsidR="006B7F81" w:rsidP="006B7F81" w:rsidRDefault="006B7F81" w14:paraId="74499E45" w14:textId="77777777">
      <w:pPr>
        <w:pStyle w:val="MainText"/>
      </w:pPr>
    </w:p>
    <w:p w:rsidRPr="00A40A0F" w:rsidR="006B7F81" w:rsidP="006B7F81" w:rsidRDefault="00811DAB" w14:paraId="4707C166" w14:textId="666D24EF">
      <w:pPr>
        <w:pStyle w:val="MainText"/>
      </w:pPr>
      <w:r>
        <w:t xml:space="preserve">Organizations or projects that receive a grant from the Nasdaq Iceland </w:t>
      </w:r>
      <w:r w:rsidR="0CE6B537">
        <w:t xml:space="preserve">Grants Program </w:t>
      </w:r>
      <w:r>
        <w:t>must commit to sending a status report to Nasdaq Iceland detailing the activities described in their application and the use of grant proceeds. Additionally, a report must be submitted once the grant has been fully allocated.</w:t>
      </w:r>
    </w:p>
    <w:p w:rsidR="005F2803" w:rsidP="006B7F81" w:rsidRDefault="006B7F81" w14:paraId="4972458F" w14:textId="52CCC61F">
      <w:pPr>
        <w:pStyle w:val="Subhead1Style"/>
      </w:pPr>
      <w:r>
        <w:t>202</w:t>
      </w:r>
      <w:r w:rsidR="00470961">
        <w:t>6</w:t>
      </w:r>
      <w:r>
        <w:t xml:space="preserve"> Submission Process</w:t>
      </w:r>
    </w:p>
    <w:p w:rsidRPr="00000969" w:rsidR="006B7F81" w:rsidP="006B7F81" w:rsidRDefault="006B7F81" w14:paraId="080B55EB" w14:textId="26C24580">
      <w:pPr>
        <w:pStyle w:val="MainText"/>
      </w:pPr>
      <w:r w:rsidRPr="006B7F81">
        <w:t xml:space="preserve">Applications should be submitted to iceland@nasdaq.com by </w:t>
      </w:r>
      <w:r w:rsidR="00CA7951">
        <w:t>September</w:t>
      </w:r>
      <w:r w:rsidRPr="00114166">
        <w:t xml:space="preserve"> </w:t>
      </w:r>
      <w:r w:rsidR="00CA7951">
        <w:t>10</w:t>
      </w:r>
      <w:r w:rsidRPr="00352D71">
        <w:t>, 202</w:t>
      </w:r>
      <w:r w:rsidR="00D64288">
        <w:t>6</w:t>
      </w:r>
      <w:r w:rsidRPr="001821BA">
        <w:t>.</w:t>
      </w:r>
      <w:r>
        <w:t xml:space="preserve"> </w:t>
      </w:r>
      <w:r w:rsidRPr="006B7F81">
        <w:t>Applications received after the deadline will not be considered.</w:t>
      </w:r>
    </w:p>
    <w:p w:rsidRPr="004A4699" w:rsidR="004A4699" w:rsidP="00000969" w:rsidRDefault="004A4699" w14:paraId="79BE83B4" w14:textId="77777777">
      <w:pPr>
        <w:pStyle w:val="Subhead1Style"/>
      </w:pPr>
    </w:p>
    <w:sectPr w:rsidRPr="004A4699" w:rsidR="004A4699" w:rsidSect="00177D21">
      <w:headerReference w:type="default" r:id="rId13"/>
      <w:footerReference w:type="default" r:id="rId14"/>
      <w:headerReference w:type="first" r:id="rId15"/>
      <w:type w:val="continuous"/>
      <w:pgSz w:w="12240" w:h="15840" w:orient="portrait" w:code="9"/>
      <w:pgMar w:top="1440" w:right="4320" w:bottom="1440" w:left="1800" w:header="720" w:footer="446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Pr="00AA0BB5" w:rsidR="00C700C2" w:rsidP="00A4177D" w:rsidRDefault="00C700C2" w14:paraId="2F3A159A" w14:textId="77777777">
      <w:pPr>
        <w:spacing w:line="240" w:lineRule="auto"/>
        <w:rPr>
          <w:spacing w:val="-4"/>
        </w:rPr>
      </w:pPr>
      <w:r>
        <w:separator/>
      </w:r>
    </w:p>
  </w:endnote>
  <w:endnote w:type="continuationSeparator" w:id="0">
    <w:p w:rsidRPr="00AA0BB5" w:rsidR="00C700C2" w:rsidP="00A4177D" w:rsidRDefault="00C700C2" w14:paraId="69909415" w14:textId="77777777">
      <w:pPr>
        <w:spacing w:line="240" w:lineRule="auto"/>
        <w:rPr>
          <w:spacing w:val="-4"/>
        </w:rPr>
      </w:pPr>
      <w:r>
        <w:continuationSeparator/>
      </w:r>
    </w:p>
  </w:endnote>
  <w:endnote w:type="continuationNotice" w:id="1">
    <w:p w:rsidR="00C700C2" w:rsidRDefault="00C700C2" w14:paraId="5F8D165A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itter">
    <w:panose1 w:val="00000000000000000000"/>
    <w:charset w:val="4D"/>
    <w:family w:val="auto"/>
    <w:pitch w:val="variable"/>
    <w:sig w:usb0="A00002FF" w:usb1="400020F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ter Light">
    <w:panose1 w:val="02000403000000020004"/>
    <w:charset w:val="00"/>
    <w:family w:val="modern"/>
    <w:notTrueType/>
    <w:pitch w:val="variable"/>
    <w:sig w:usb0="E0000AFF" w:usb1="5200A1FF" w:usb2="00000021" w:usb3="00000000" w:csb0="0000019F" w:csb1="00000000"/>
  </w:font>
  <w:font w:name="Times New Roman Bold">
    <w:altName w:val="Times New Roman"/>
    <w:panose1 w:val="02020803070505020304"/>
    <w:charset w:val="00"/>
    <w:family w:val="auto"/>
    <w:pitch w:val="variable"/>
    <w:sig w:usb0="E0002AFF" w:usb1="C0007841" w:usb2="00000009" w:usb3="00000000" w:csb0="000001FF" w:csb1="00000000"/>
  </w:font>
  <w:font w:name="Inter">
    <w:panose1 w:val="02000503000000020004"/>
    <w:charset w:val="00"/>
    <w:family w:val="modern"/>
    <w:notTrueType/>
    <w:pitch w:val="variable"/>
    <w:sig w:usb0="E0000AFF" w:usb1="5200A1FF" w:usb2="00000021" w:usb3="00000000" w:csb0="0000019F" w:csb1="00000000"/>
  </w:font>
  <w:font w:name="TSTAR Q Medium">
    <w:charset w:val="00"/>
    <w:family w:val="auto"/>
    <w:pitch w:val="variable"/>
    <w:sig w:usb0="A00002EF" w:usb1="4000204A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8B066C9" w:rsidTr="00926F84" w14:paraId="3752BB5C" w14:textId="77777777">
      <w:trPr>
        <w:trHeight w:val="300"/>
      </w:trPr>
      <w:tc>
        <w:tcPr>
          <w:tcW w:w="3120" w:type="dxa"/>
        </w:tcPr>
        <w:p w:rsidR="58B066C9" w:rsidP="00926F84" w:rsidRDefault="58B066C9" w14:paraId="149A84CB" w14:textId="34AC922F">
          <w:pPr>
            <w:pStyle w:val="Header"/>
            <w:ind w:left="-115"/>
          </w:pPr>
        </w:p>
      </w:tc>
      <w:tc>
        <w:tcPr>
          <w:tcW w:w="3120" w:type="dxa"/>
        </w:tcPr>
        <w:p w:rsidR="58B066C9" w:rsidP="00926F84" w:rsidRDefault="58B066C9" w14:paraId="4AD2E39D" w14:textId="4AC82560">
          <w:pPr>
            <w:pStyle w:val="Header"/>
            <w:jc w:val="center"/>
          </w:pPr>
        </w:p>
      </w:tc>
      <w:tc>
        <w:tcPr>
          <w:tcW w:w="3120" w:type="dxa"/>
        </w:tcPr>
        <w:p w:rsidR="58B066C9" w:rsidP="00926F84" w:rsidRDefault="58B066C9" w14:paraId="5C0503CC" w14:textId="6C265186">
          <w:pPr>
            <w:pStyle w:val="Header"/>
            <w:ind w:right="-115"/>
            <w:jc w:val="right"/>
          </w:pPr>
        </w:p>
      </w:tc>
    </w:tr>
  </w:tbl>
  <w:p w:rsidR="00397EFC" w:rsidRDefault="00397EFC" w14:paraId="4F9FE108" w14:textId="3D214F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795FAB" w:rsidR="00B53CA3" w:rsidP="008421FA" w:rsidRDefault="008421FA" w14:paraId="0153CDEE" w14:textId="1D687DFB">
    <w:pPr>
      <w:pStyle w:val="Footer"/>
      <w:rPr>
        <w:rStyle w:val="PageNumbe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99C2AB7" wp14:editId="3C1AE63B">
              <wp:simplePos x="0" y="0"/>
              <wp:positionH relativeFrom="column">
                <wp:posOffset>-450274</wp:posOffset>
              </wp:positionH>
              <wp:positionV relativeFrom="paragraph">
                <wp:posOffset>-97790</wp:posOffset>
              </wp:positionV>
              <wp:extent cx="6363855" cy="342900"/>
              <wp:effectExtent l="0" t="0" r="0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63855" cy="3429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Pr="008421FA" w:rsidR="001655C1" w:rsidP="008421FA" w:rsidRDefault="00963B0D" w14:paraId="1BB39819" w14:textId="2C4BA6BD">
                          <w:pPr>
                            <w:pStyle w:val="Footer"/>
                          </w:pPr>
                          <w:r>
                            <w:t>Nasdaq Iceland</w:t>
                          </w:r>
                          <w:r w:rsidRPr="008421FA" w:rsidR="001655C1">
                            <w:t xml:space="preserve"> | © Copyright </w:t>
                          </w:r>
                          <w:r w:rsidRPr="008421FA" w:rsidR="00352D71">
                            <w:t>202</w:t>
                          </w:r>
                          <w:r w:rsidR="008844D8">
                            <w:t>6</w:t>
                          </w:r>
                          <w:r w:rsidRPr="008421FA" w:rsidR="001655C1">
                            <w:t xml:space="preserve">, Nasdaq, Inc. All Rights Reserved. </w:t>
                          </w:r>
                          <w:r w:rsidR="00352D71">
                            <w:t>Ju</w:t>
                          </w:r>
                          <w:r w:rsidR="00926F84">
                            <w:t>ne</w:t>
                          </w:r>
                          <w:r w:rsidR="00352D71">
                            <w:t xml:space="preserve"> </w:t>
                          </w:r>
                          <w:r w:rsidR="008844D8">
                            <w:t>25</w:t>
                          </w:r>
                          <w:r w:rsidR="00352D71">
                            <w:t>, 202</w:t>
                          </w:r>
                          <w:r w:rsidR="008844D8">
                            <w:t>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99C2AB7">
              <v:stroke joinstyle="miter"/>
              <v:path gradientshapeok="t" o:connecttype="rect"/>
            </v:shapetype>
            <v:shape id="Text Box 4" style="position:absolute;margin-left:-35.45pt;margin-top:-7.7pt;width:501.1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">
              <v:textbox inset="0,0,0,0">
                <w:txbxContent>
                  <w:p w:rsidRPr="008421FA" w:rsidR="001655C1" w:rsidP="008421FA" w:rsidRDefault="00963B0D" w14:paraId="1BB39819" w14:textId="2C4BA6BD">
                    <w:pPr>
                      <w:pStyle w:val="Footer"/>
                    </w:pPr>
                    <w:r>
                      <w:t>Nasdaq Iceland</w:t>
                    </w:r>
                    <w:r w:rsidRPr="008421FA" w:rsidR="001655C1">
                      <w:t xml:space="preserve"> | © Copyright </w:t>
                    </w:r>
                    <w:r w:rsidRPr="008421FA" w:rsidR="00352D71">
                      <w:t>202</w:t>
                    </w:r>
                    <w:r w:rsidR="008844D8">
                      <w:t>6</w:t>
                    </w:r>
                    <w:r w:rsidRPr="008421FA" w:rsidR="001655C1">
                      <w:t xml:space="preserve">, Nasdaq, Inc. All Rights Reserved. </w:t>
                    </w:r>
                    <w:r w:rsidR="00352D71">
                      <w:t>Ju</w:t>
                    </w:r>
                    <w:r w:rsidR="00926F84">
                      <w:t>ne</w:t>
                    </w:r>
                    <w:r w:rsidR="00352D71">
                      <w:t xml:space="preserve"> </w:t>
                    </w:r>
                    <w:r w:rsidR="008844D8">
                      <w:t>25</w:t>
                    </w:r>
                    <w:r w:rsidR="00352D71">
                      <w:t>, 202</w:t>
                    </w:r>
                    <w:r w:rsidR="008844D8">
                      <w:t>6</w:t>
                    </w:r>
                  </w:p>
                </w:txbxContent>
              </v:textbox>
            </v:shape>
          </w:pict>
        </mc:Fallback>
      </mc:AlternateContent>
    </w:r>
  </w:p>
  <w:p w:rsidRPr="003D6F12" w:rsidR="00FD7125" w:rsidP="008421FA" w:rsidRDefault="00795FAB" w14:paraId="2D1636B5" w14:textId="36604ACE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4D3F1E84" wp14:editId="661FF497">
              <wp:simplePos x="0" y="0"/>
              <wp:positionH relativeFrom="column">
                <wp:posOffset>-445883</wp:posOffset>
              </wp:positionH>
              <wp:positionV relativeFrom="paragraph">
                <wp:posOffset>-264355</wp:posOffset>
              </wp:positionV>
              <wp:extent cx="6446067" cy="0"/>
              <wp:effectExtent l="0" t="0" r="5715" b="12700"/>
              <wp:wrapNone/>
              <wp:docPr id="9" name="Straight Connector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46067" cy="0"/>
                      </a:xfrm>
                      <a:prstGeom prst="line">
                        <a:avLst/>
                      </a:prstGeom>
                      <a:ln w="6350">
                        <a:solidFill>
                          <a:srgbClr val="08082A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9" style="position:absolute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#08082a" strokeweight=".5pt" from="-35.1pt,-20.8pt" to="472.45pt,-20.8pt" w14:anchorId="38BCDEA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"/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040"/>
      <w:gridCol w:w="2040"/>
      <w:gridCol w:w="2040"/>
    </w:tblGrid>
    <w:tr w:rsidR="58B066C9" w:rsidTr="5119EA03" w14:paraId="28D25A8E" w14:textId="77777777">
      <w:trPr>
        <w:trHeight w:val="300"/>
      </w:trPr>
      <w:tc>
        <w:tcPr>
          <w:tcW w:w="2040" w:type="dxa"/>
        </w:tcPr>
        <w:p w:rsidR="58B066C9" w:rsidP="5119EA03" w:rsidRDefault="58B066C9" w14:paraId="0079AD5C" w14:textId="4B79C9C8">
          <w:pPr>
            <w:pStyle w:val="Header"/>
            <w:ind w:left="-115"/>
          </w:pPr>
        </w:p>
      </w:tc>
      <w:tc>
        <w:tcPr>
          <w:tcW w:w="2040" w:type="dxa"/>
        </w:tcPr>
        <w:p w:rsidR="58B066C9" w:rsidP="5119EA03" w:rsidRDefault="58B066C9" w14:paraId="5C9A2383" w14:textId="5722CFBB">
          <w:pPr>
            <w:pStyle w:val="Header"/>
            <w:jc w:val="center"/>
          </w:pPr>
        </w:p>
      </w:tc>
      <w:tc>
        <w:tcPr>
          <w:tcW w:w="2040" w:type="dxa"/>
        </w:tcPr>
        <w:p w:rsidR="58B066C9" w:rsidP="5119EA03" w:rsidRDefault="58B066C9" w14:paraId="3F9D2D0E" w14:textId="010FDAA2">
          <w:pPr>
            <w:pStyle w:val="Header"/>
            <w:ind w:right="-115"/>
            <w:jc w:val="right"/>
          </w:pPr>
        </w:p>
      </w:tc>
    </w:tr>
  </w:tbl>
  <w:p w:rsidR="00397EFC" w:rsidRDefault="00397EFC" w14:paraId="3A5501B0" w14:textId="2ADA63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Pr="00AA0BB5" w:rsidR="00C700C2" w:rsidP="00A4177D" w:rsidRDefault="00C700C2" w14:paraId="411EEC19" w14:textId="77777777">
      <w:pPr>
        <w:spacing w:line="240" w:lineRule="auto"/>
        <w:rPr>
          <w:spacing w:val="-4"/>
        </w:rPr>
      </w:pPr>
      <w:r>
        <w:separator/>
      </w:r>
    </w:p>
  </w:footnote>
  <w:footnote w:type="continuationSeparator" w:id="0">
    <w:p w:rsidRPr="00AA0BB5" w:rsidR="00C700C2" w:rsidP="00A4177D" w:rsidRDefault="00C700C2" w14:paraId="6E4B15E3" w14:textId="77777777">
      <w:pPr>
        <w:spacing w:line="240" w:lineRule="auto"/>
        <w:rPr>
          <w:spacing w:val="-4"/>
        </w:rPr>
      </w:pPr>
      <w:r>
        <w:continuationSeparator/>
      </w:r>
    </w:p>
  </w:footnote>
  <w:footnote w:type="continuationNotice" w:id="1">
    <w:p w:rsidR="00C700C2" w:rsidRDefault="00C700C2" w14:paraId="27B4C964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8B066C9" w:rsidTr="00926F84" w14:paraId="2B79A43B" w14:textId="77777777">
      <w:trPr>
        <w:trHeight w:val="300"/>
      </w:trPr>
      <w:tc>
        <w:tcPr>
          <w:tcW w:w="3120" w:type="dxa"/>
        </w:tcPr>
        <w:p w:rsidR="58B066C9" w:rsidP="00926F84" w:rsidRDefault="58B066C9" w14:paraId="6C36AA2B" w14:textId="4CAEE418">
          <w:pPr>
            <w:pStyle w:val="Header"/>
            <w:ind w:left="-115"/>
          </w:pPr>
        </w:p>
      </w:tc>
      <w:tc>
        <w:tcPr>
          <w:tcW w:w="3120" w:type="dxa"/>
        </w:tcPr>
        <w:p w:rsidR="58B066C9" w:rsidP="00926F84" w:rsidRDefault="58B066C9" w14:paraId="3123BF6D" w14:textId="639B3233">
          <w:pPr>
            <w:pStyle w:val="Header"/>
            <w:jc w:val="center"/>
          </w:pPr>
        </w:p>
      </w:tc>
      <w:tc>
        <w:tcPr>
          <w:tcW w:w="3120" w:type="dxa"/>
        </w:tcPr>
        <w:p w:rsidR="58B066C9" w:rsidP="00926F84" w:rsidRDefault="58B066C9" w14:paraId="3234C112" w14:textId="5A3BE562">
          <w:pPr>
            <w:pStyle w:val="Header"/>
            <w:ind w:right="-115"/>
            <w:jc w:val="right"/>
          </w:pPr>
        </w:p>
      </w:tc>
    </w:tr>
  </w:tbl>
  <w:p w:rsidR="00397EFC" w:rsidRDefault="00397EFC" w14:paraId="092BFEB6" w14:textId="5FDA81B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8B066C9" w:rsidTr="00926F84" w14:paraId="57837F51" w14:textId="77777777">
      <w:trPr>
        <w:trHeight w:val="300"/>
      </w:trPr>
      <w:tc>
        <w:tcPr>
          <w:tcW w:w="3120" w:type="dxa"/>
        </w:tcPr>
        <w:p w:rsidR="58B066C9" w:rsidP="00926F84" w:rsidRDefault="58B066C9" w14:paraId="6159D1EA" w14:textId="7D221797">
          <w:pPr>
            <w:pStyle w:val="Header"/>
            <w:ind w:left="-115"/>
          </w:pPr>
        </w:p>
      </w:tc>
      <w:tc>
        <w:tcPr>
          <w:tcW w:w="3120" w:type="dxa"/>
        </w:tcPr>
        <w:p w:rsidR="58B066C9" w:rsidP="00926F84" w:rsidRDefault="58B066C9" w14:paraId="5F9338BE" w14:textId="68626695">
          <w:pPr>
            <w:pStyle w:val="Header"/>
            <w:jc w:val="center"/>
          </w:pPr>
        </w:p>
      </w:tc>
      <w:tc>
        <w:tcPr>
          <w:tcW w:w="3120" w:type="dxa"/>
        </w:tcPr>
        <w:p w:rsidR="58B066C9" w:rsidP="00926F84" w:rsidRDefault="58B066C9" w14:paraId="6866A129" w14:textId="33D2D2A0">
          <w:pPr>
            <w:pStyle w:val="Header"/>
            <w:ind w:right="-115"/>
            <w:jc w:val="right"/>
          </w:pPr>
        </w:p>
      </w:tc>
    </w:tr>
  </w:tbl>
  <w:p w:rsidR="00397EFC" w:rsidRDefault="00397EFC" w14:paraId="40CDFC1C" w14:textId="2FD9D22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040"/>
      <w:gridCol w:w="2040"/>
      <w:gridCol w:w="2040"/>
    </w:tblGrid>
    <w:tr w:rsidR="58B066C9" w:rsidTr="5119EA03" w14:paraId="392C90D4" w14:textId="77777777">
      <w:trPr>
        <w:trHeight w:val="300"/>
      </w:trPr>
      <w:tc>
        <w:tcPr>
          <w:tcW w:w="2040" w:type="dxa"/>
        </w:tcPr>
        <w:p w:rsidR="58B066C9" w:rsidP="5119EA03" w:rsidRDefault="58B066C9" w14:paraId="4E3C19A9" w14:textId="76080402">
          <w:pPr>
            <w:pStyle w:val="Header"/>
            <w:ind w:left="-115"/>
          </w:pPr>
        </w:p>
      </w:tc>
      <w:tc>
        <w:tcPr>
          <w:tcW w:w="2040" w:type="dxa"/>
        </w:tcPr>
        <w:p w:rsidR="58B066C9" w:rsidP="5119EA03" w:rsidRDefault="58B066C9" w14:paraId="79ACC171" w14:textId="5CE4BA25">
          <w:pPr>
            <w:pStyle w:val="Header"/>
            <w:jc w:val="center"/>
          </w:pPr>
        </w:p>
      </w:tc>
      <w:tc>
        <w:tcPr>
          <w:tcW w:w="2040" w:type="dxa"/>
        </w:tcPr>
        <w:p w:rsidR="58B066C9" w:rsidP="5119EA03" w:rsidRDefault="58B066C9" w14:paraId="3473506C" w14:textId="55BDF379">
          <w:pPr>
            <w:pStyle w:val="Header"/>
            <w:ind w:right="-115"/>
            <w:jc w:val="right"/>
          </w:pPr>
        </w:p>
      </w:tc>
    </w:tr>
  </w:tbl>
  <w:p w:rsidR="00397EFC" w:rsidRDefault="00397EFC" w14:paraId="1109DCED" w14:textId="6B1C3391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040"/>
      <w:gridCol w:w="2040"/>
      <w:gridCol w:w="2040"/>
    </w:tblGrid>
    <w:tr w:rsidR="58B066C9" w:rsidTr="5119EA03" w14:paraId="6472288D" w14:textId="77777777">
      <w:trPr>
        <w:trHeight w:val="300"/>
      </w:trPr>
      <w:tc>
        <w:tcPr>
          <w:tcW w:w="2040" w:type="dxa"/>
        </w:tcPr>
        <w:p w:rsidR="58B066C9" w:rsidP="5119EA03" w:rsidRDefault="58B066C9" w14:paraId="60F0EF19" w14:textId="6A2180DD">
          <w:pPr>
            <w:pStyle w:val="Header"/>
            <w:ind w:left="-115"/>
          </w:pPr>
        </w:p>
      </w:tc>
      <w:tc>
        <w:tcPr>
          <w:tcW w:w="2040" w:type="dxa"/>
        </w:tcPr>
        <w:p w:rsidR="58B066C9" w:rsidP="5119EA03" w:rsidRDefault="58B066C9" w14:paraId="1550FE4C" w14:textId="784E7368">
          <w:pPr>
            <w:pStyle w:val="Header"/>
            <w:jc w:val="center"/>
          </w:pPr>
        </w:p>
      </w:tc>
      <w:tc>
        <w:tcPr>
          <w:tcW w:w="2040" w:type="dxa"/>
        </w:tcPr>
        <w:p w:rsidR="58B066C9" w:rsidP="5119EA03" w:rsidRDefault="58B066C9" w14:paraId="563E3624" w14:textId="1FACA0EC">
          <w:pPr>
            <w:pStyle w:val="Header"/>
            <w:ind w:right="-115"/>
            <w:jc w:val="right"/>
          </w:pPr>
        </w:p>
      </w:tc>
    </w:tr>
  </w:tbl>
  <w:p w:rsidR="00397EFC" w:rsidRDefault="00397EFC" w14:paraId="3E402131" w14:textId="1FD20C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2E8FDE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6687C5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EE22E9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CBED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A52A6B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BBF2A69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877409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9DE84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AE9E6D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0C63D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1F1B0F3C"/>
    <w:multiLevelType w:val="hybridMultilevel"/>
    <w:tmpl w:val="78109238"/>
    <w:lvl w:ilvl="0" w:tplc="177C58D2">
      <w:start w:val="1"/>
      <w:numFmt w:val="bullet"/>
      <w:pStyle w:val="Bullets"/>
      <w:lvlText w:val=""/>
      <w:lvlJc w:val="left"/>
      <w:pPr>
        <w:ind w:left="-432" w:hanging="288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</w:abstractNum>
  <w:abstractNum w:abstractNumId="11" w15:restartNumberingAfterBreak="0">
    <w:nsid w:val="2DA85469"/>
    <w:multiLevelType w:val="hybridMultilevel"/>
    <w:tmpl w:val="EBF22240"/>
    <w:lvl w:ilvl="0" w:tplc="040F0001">
      <w:start w:val="1"/>
      <w:numFmt w:val="bullet"/>
      <w:lvlText w:val=""/>
      <w:lvlJc w:val="left"/>
      <w:pPr>
        <w:ind w:left="0" w:hanging="360"/>
      </w:pPr>
      <w:rPr>
        <w:rFonts w:hint="default" w:ascii="Symbol" w:hAnsi="Symbol"/>
      </w:rPr>
    </w:lvl>
    <w:lvl w:ilvl="1" w:tplc="040F0003" w:tentative="1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2" w:tplc="040F0005" w:tentative="1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3" w:tplc="040F0001" w:tentative="1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4" w:tplc="040F0003" w:tentative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5" w:tplc="040F0005" w:tentative="1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6" w:tplc="040F0001" w:tentative="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7" w:tplc="040F0003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8" w:tplc="040F0005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</w:abstractNum>
  <w:abstractNum w:abstractNumId="12" w15:restartNumberingAfterBreak="0">
    <w:nsid w:val="3B4D2F99"/>
    <w:multiLevelType w:val="hybridMultilevel"/>
    <w:tmpl w:val="5742E280"/>
    <w:lvl w:ilvl="0" w:tplc="040F0001">
      <w:start w:val="1"/>
      <w:numFmt w:val="bullet"/>
      <w:lvlText w:val=""/>
      <w:lvlJc w:val="left"/>
      <w:pPr>
        <w:ind w:left="0" w:hanging="360"/>
      </w:pPr>
      <w:rPr>
        <w:rFonts w:hint="default" w:ascii="Symbol" w:hAnsi="Symbol"/>
      </w:rPr>
    </w:lvl>
    <w:lvl w:ilvl="1" w:tplc="040F0003" w:tentative="1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2" w:tplc="040F0005" w:tentative="1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3" w:tplc="040F0001" w:tentative="1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4" w:tplc="040F0003" w:tentative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5" w:tplc="040F0005" w:tentative="1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6" w:tplc="040F0001" w:tentative="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7" w:tplc="040F0003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8" w:tplc="040F0005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</w:abstractNum>
  <w:abstractNum w:abstractNumId="13" w15:restartNumberingAfterBreak="0">
    <w:nsid w:val="44581E9B"/>
    <w:multiLevelType w:val="hybridMultilevel"/>
    <w:tmpl w:val="3F9480B0"/>
    <w:lvl w:ilvl="0" w:tplc="4DC86C3A">
      <w:start w:val="1"/>
      <w:numFmt w:val="bullet"/>
      <w:lvlText w:val=""/>
      <w:lvlJc w:val="left"/>
      <w:pPr>
        <w:ind w:left="0" w:hanging="360"/>
      </w:pPr>
      <w:rPr>
        <w:rFonts w:hint="default" w:ascii="Symbol" w:hAnsi="Symbol"/>
        <w:color w:val="009FC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F244EE4"/>
    <w:multiLevelType w:val="multilevel"/>
    <w:tmpl w:val="04090023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926200F"/>
    <w:multiLevelType w:val="multilevel"/>
    <w:tmpl w:val="896C7AC4"/>
    <w:styleLink w:val="CurrentList1"/>
    <w:lvl w:ilvl="0">
      <w:start w:val="1"/>
      <w:numFmt w:val="bullet"/>
      <w:pStyle w:val="QXBulletedLists"/>
      <w:lvlText w:val=""/>
      <w:lvlJc w:val="left"/>
      <w:pPr>
        <w:ind w:left="648" w:hanging="360"/>
      </w:pPr>
      <w:rPr>
        <w:rFonts w:hint="default" w:ascii="Symbol" w:hAnsi="Symbol"/>
        <w:b w:val="0"/>
        <w:bCs w:val="0"/>
        <w:i w:val="0"/>
        <w:iCs w:val="0"/>
        <w:color w:val="0094B3"/>
        <w:sz w:val="24"/>
        <w:szCs w:val="24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color w:val="E68723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Tahom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Tahom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6B8513B0"/>
    <w:multiLevelType w:val="multilevel"/>
    <w:tmpl w:val="896C7AC4"/>
    <w:numStyleLink w:val="CurrentList1"/>
  </w:abstractNum>
  <w:abstractNum w:abstractNumId="17" w15:restartNumberingAfterBreak="0">
    <w:nsid w:val="6E870E7B"/>
    <w:multiLevelType w:val="hybridMultilevel"/>
    <w:tmpl w:val="C388CF82"/>
    <w:lvl w:ilvl="0" w:tplc="9F1C64AE">
      <w:numFmt w:val="bullet"/>
      <w:lvlText w:val="-"/>
      <w:lvlJc w:val="left"/>
      <w:pPr>
        <w:ind w:left="720" w:hanging="360"/>
      </w:pPr>
      <w:rPr>
        <w:rFonts w:hint="default" w:ascii="Bitter" w:hAnsi="Bitter" w:eastAsia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771525C7"/>
    <w:multiLevelType w:val="hybridMultilevel"/>
    <w:tmpl w:val="DCF682AC"/>
    <w:lvl w:ilvl="0" w:tplc="040F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681131650">
    <w:abstractNumId w:val="14"/>
  </w:num>
  <w:num w:numId="2" w16cid:durableId="867530059">
    <w:abstractNumId w:val="15"/>
  </w:num>
  <w:num w:numId="3" w16cid:durableId="96291909">
    <w:abstractNumId w:val="16"/>
  </w:num>
  <w:num w:numId="4" w16cid:durableId="654920763">
    <w:abstractNumId w:val="13"/>
  </w:num>
  <w:num w:numId="5" w16cid:durableId="999503083">
    <w:abstractNumId w:val="10"/>
  </w:num>
  <w:num w:numId="6" w16cid:durableId="470371740">
    <w:abstractNumId w:val="17"/>
  </w:num>
  <w:num w:numId="7" w16cid:durableId="145364746">
    <w:abstractNumId w:val="0"/>
  </w:num>
  <w:num w:numId="8" w16cid:durableId="1540163843">
    <w:abstractNumId w:val="1"/>
  </w:num>
  <w:num w:numId="9" w16cid:durableId="2124617973">
    <w:abstractNumId w:val="2"/>
  </w:num>
  <w:num w:numId="10" w16cid:durableId="763458340">
    <w:abstractNumId w:val="3"/>
  </w:num>
  <w:num w:numId="11" w16cid:durableId="241987167">
    <w:abstractNumId w:val="8"/>
  </w:num>
  <w:num w:numId="12" w16cid:durableId="2026440236">
    <w:abstractNumId w:val="4"/>
  </w:num>
  <w:num w:numId="13" w16cid:durableId="2002148981">
    <w:abstractNumId w:val="5"/>
  </w:num>
  <w:num w:numId="14" w16cid:durableId="1597056114">
    <w:abstractNumId w:val="6"/>
  </w:num>
  <w:num w:numId="15" w16cid:durableId="37360079">
    <w:abstractNumId w:val="7"/>
  </w:num>
  <w:num w:numId="16" w16cid:durableId="1939827056">
    <w:abstractNumId w:val="9"/>
  </w:num>
  <w:num w:numId="17" w16cid:durableId="1330406424">
    <w:abstractNumId w:val="12"/>
  </w:num>
  <w:num w:numId="18" w16cid:durableId="1391617046">
    <w:abstractNumId w:val="18"/>
  </w:num>
  <w:num w:numId="19" w16cid:durableId="1944728957">
    <w:abstractNumId w:val="1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embedSystemFonts/>
  <w:hideSpellingErrors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trackRevisions w:val="false"/>
  <w:defaultTabStop w:val="720"/>
  <w:hyphenationZone w:val="425"/>
  <w:drawingGridHorizontalSpacing w:val="115"/>
  <w:drawingGridVerticalSpacing w:val="187"/>
  <w:displayHorizontalDrawingGridEvery w:val="2"/>
  <w:displayVerticalDrawingGridEvery w:val="2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263"/>
    <w:rsid w:val="00000969"/>
    <w:rsid w:val="000032B7"/>
    <w:rsid w:val="00013F2E"/>
    <w:rsid w:val="00035D5A"/>
    <w:rsid w:val="00042BF0"/>
    <w:rsid w:val="00044FB4"/>
    <w:rsid w:val="00046B3F"/>
    <w:rsid w:val="00050FDE"/>
    <w:rsid w:val="00054AA2"/>
    <w:rsid w:val="00073C06"/>
    <w:rsid w:val="00073F6A"/>
    <w:rsid w:val="000815A0"/>
    <w:rsid w:val="000818A1"/>
    <w:rsid w:val="0008520B"/>
    <w:rsid w:val="00097801"/>
    <w:rsid w:val="000A4907"/>
    <w:rsid w:val="000B0D9D"/>
    <w:rsid w:val="000B51A3"/>
    <w:rsid w:val="000C0868"/>
    <w:rsid w:val="000C65B9"/>
    <w:rsid w:val="000E20C2"/>
    <w:rsid w:val="000F2555"/>
    <w:rsid w:val="00100A8E"/>
    <w:rsid w:val="00102A6C"/>
    <w:rsid w:val="00105BFB"/>
    <w:rsid w:val="00114166"/>
    <w:rsid w:val="00121931"/>
    <w:rsid w:val="001427A9"/>
    <w:rsid w:val="001522B5"/>
    <w:rsid w:val="001539E0"/>
    <w:rsid w:val="001655C1"/>
    <w:rsid w:val="00166CA3"/>
    <w:rsid w:val="00170E7F"/>
    <w:rsid w:val="00173EA4"/>
    <w:rsid w:val="00177D21"/>
    <w:rsid w:val="001821BA"/>
    <w:rsid w:val="00194DD3"/>
    <w:rsid w:val="00195319"/>
    <w:rsid w:val="00196B47"/>
    <w:rsid w:val="001B22F9"/>
    <w:rsid w:val="001E40B1"/>
    <w:rsid w:val="001F30DB"/>
    <w:rsid w:val="002072AA"/>
    <w:rsid w:val="002249E9"/>
    <w:rsid w:val="0023277C"/>
    <w:rsid w:val="0024299F"/>
    <w:rsid w:val="0025248A"/>
    <w:rsid w:val="002577CE"/>
    <w:rsid w:val="002663AB"/>
    <w:rsid w:val="00274E07"/>
    <w:rsid w:val="00277567"/>
    <w:rsid w:val="00283AE7"/>
    <w:rsid w:val="00283CBC"/>
    <w:rsid w:val="002A3B38"/>
    <w:rsid w:val="002B3C4E"/>
    <w:rsid w:val="002C4BF3"/>
    <w:rsid w:val="002C66AF"/>
    <w:rsid w:val="002D33EA"/>
    <w:rsid w:val="002D6F6E"/>
    <w:rsid w:val="002E2F5D"/>
    <w:rsid w:val="002E323B"/>
    <w:rsid w:val="002E5EB5"/>
    <w:rsid w:val="002E74AE"/>
    <w:rsid w:val="002E7D03"/>
    <w:rsid w:val="002F7CC1"/>
    <w:rsid w:val="00310B0C"/>
    <w:rsid w:val="003138C9"/>
    <w:rsid w:val="003215EA"/>
    <w:rsid w:val="003379D7"/>
    <w:rsid w:val="0034066A"/>
    <w:rsid w:val="00352D71"/>
    <w:rsid w:val="00353F33"/>
    <w:rsid w:val="00360D2D"/>
    <w:rsid w:val="00367B49"/>
    <w:rsid w:val="00370FEF"/>
    <w:rsid w:val="003729B5"/>
    <w:rsid w:val="00372D64"/>
    <w:rsid w:val="00373E45"/>
    <w:rsid w:val="003853D2"/>
    <w:rsid w:val="003914AA"/>
    <w:rsid w:val="00392A97"/>
    <w:rsid w:val="003965D7"/>
    <w:rsid w:val="00396CE3"/>
    <w:rsid w:val="00397EFC"/>
    <w:rsid w:val="003A3D5B"/>
    <w:rsid w:val="003A4F28"/>
    <w:rsid w:val="003C2EFC"/>
    <w:rsid w:val="003D11C0"/>
    <w:rsid w:val="003E1EB4"/>
    <w:rsid w:val="003E3463"/>
    <w:rsid w:val="004017E2"/>
    <w:rsid w:val="004046AF"/>
    <w:rsid w:val="00405EC7"/>
    <w:rsid w:val="004075B7"/>
    <w:rsid w:val="00412887"/>
    <w:rsid w:val="00417CBE"/>
    <w:rsid w:val="0042118B"/>
    <w:rsid w:val="00432933"/>
    <w:rsid w:val="00433FC5"/>
    <w:rsid w:val="00442A6B"/>
    <w:rsid w:val="00454341"/>
    <w:rsid w:val="004563E4"/>
    <w:rsid w:val="00460208"/>
    <w:rsid w:val="00470961"/>
    <w:rsid w:val="0048598D"/>
    <w:rsid w:val="00486057"/>
    <w:rsid w:val="004A09AA"/>
    <w:rsid w:val="004A4699"/>
    <w:rsid w:val="004A7C68"/>
    <w:rsid w:val="004C0E45"/>
    <w:rsid w:val="004C53E6"/>
    <w:rsid w:val="004C5FC1"/>
    <w:rsid w:val="004D0A25"/>
    <w:rsid w:val="004D608F"/>
    <w:rsid w:val="004D7D2E"/>
    <w:rsid w:val="004E0E80"/>
    <w:rsid w:val="004E4505"/>
    <w:rsid w:val="004F0473"/>
    <w:rsid w:val="0050051E"/>
    <w:rsid w:val="005110ED"/>
    <w:rsid w:val="0051161A"/>
    <w:rsid w:val="00517551"/>
    <w:rsid w:val="00522C72"/>
    <w:rsid w:val="005325D6"/>
    <w:rsid w:val="00542CF6"/>
    <w:rsid w:val="00543940"/>
    <w:rsid w:val="00545911"/>
    <w:rsid w:val="00564161"/>
    <w:rsid w:val="0057138A"/>
    <w:rsid w:val="00581F60"/>
    <w:rsid w:val="00592DD3"/>
    <w:rsid w:val="00595F90"/>
    <w:rsid w:val="0059794E"/>
    <w:rsid w:val="005A4B82"/>
    <w:rsid w:val="005A53E1"/>
    <w:rsid w:val="005A6BA3"/>
    <w:rsid w:val="005B3615"/>
    <w:rsid w:val="005C2ACC"/>
    <w:rsid w:val="005C5CE0"/>
    <w:rsid w:val="005D1BE3"/>
    <w:rsid w:val="005D1CB3"/>
    <w:rsid w:val="005E6CD9"/>
    <w:rsid w:val="005F1001"/>
    <w:rsid w:val="005F2803"/>
    <w:rsid w:val="005F7591"/>
    <w:rsid w:val="00611370"/>
    <w:rsid w:val="006133D0"/>
    <w:rsid w:val="00621BD3"/>
    <w:rsid w:val="00626819"/>
    <w:rsid w:val="00633469"/>
    <w:rsid w:val="00646D16"/>
    <w:rsid w:val="00647E60"/>
    <w:rsid w:val="00665B04"/>
    <w:rsid w:val="00674078"/>
    <w:rsid w:val="00681CD4"/>
    <w:rsid w:val="00686CA2"/>
    <w:rsid w:val="00692263"/>
    <w:rsid w:val="006A2376"/>
    <w:rsid w:val="006A2739"/>
    <w:rsid w:val="006A7038"/>
    <w:rsid w:val="006B1DEB"/>
    <w:rsid w:val="006B30CB"/>
    <w:rsid w:val="006B3EFA"/>
    <w:rsid w:val="006B598B"/>
    <w:rsid w:val="006B7169"/>
    <w:rsid w:val="006B7F81"/>
    <w:rsid w:val="006C6364"/>
    <w:rsid w:val="006D0E65"/>
    <w:rsid w:val="006E3D25"/>
    <w:rsid w:val="006F1CAE"/>
    <w:rsid w:val="007121BC"/>
    <w:rsid w:val="00713772"/>
    <w:rsid w:val="00721A51"/>
    <w:rsid w:val="0074006C"/>
    <w:rsid w:val="00745713"/>
    <w:rsid w:val="00747366"/>
    <w:rsid w:val="00747618"/>
    <w:rsid w:val="0075001A"/>
    <w:rsid w:val="00762366"/>
    <w:rsid w:val="007734F8"/>
    <w:rsid w:val="00776059"/>
    <w:rsid w:val="007769C3"/>
    <w:rsid w:val="00791510"/>
    <w:rsid w:val="00795048"/>
    <w:rsid w:val="00795FAB"/>
    <w:rsid w:val="007A2107"/>
    <w:rsid w:val="007C04B9"/>
    <w:rsid w:val="007C5B40"/>
    <w:rsid w:val="007C7B6B"/>
    <w:rsid w:val="007D04F3"/>
    <w:rsid w:val="007F1912"/>
    <w:rsid w:val="007F742C"/>
    <w:rsid w:val="00811DAB"/>
    <w:rsid w:val="00816E8A"/>
    <w:rsid w:val="0082194A"/>
    <w:rsid w:val="008309EE"/>
    <w:rsid w:val="008421FA"/>
    <w:rsid w:val="0084390F"/>
    <w:rsid w:val="00847E8A"/>
    <w:rsid w:val="00857A8C"/>
    <w:rsid w:val="00860016"/>
    <w:rsid w:val="00867A85"/>
    <w:rsid w:val="00876F37"/>
    <w:rsid w:val="008778DE"/>
    <w:rsid w:val="00880A25"/>
    <w:rsid w:val="008844D8"/>
    <w:rsid w:val="00886542"/>
    <w:rsid w:val="008A60F5"/>
    <w:rsid w:val="008B333A"/>
    <w:rsid w:val="008C2AD5"/>
    <w:rsid w:val="008C2F41"/>
    <w:rsid w:val="008C39ED"/>
    <w:rsid w:val="008C7C16"/>
    <w:rsid w:val="008D200C"/>
    <w:rsid w:val="008D3072"/>
    <w:rsid w:val="008D33A9"/>
    <w:rsid w:val="008E4318"/>
    <w:rsid w:val="00902DB6"/>
    <w:rsid w:val="009044B3"/>
    <w:rsid w:val="009044CA"/>
    <w:rsid w:val="009061A7"/>
    <w:rsid w:val="00926F84"/>
    <w:rsid w:val="0093176C"/>
    <w:rsid w:val="00941FE9"/>
    <w:rsid w:val="00944C98"/>
    <w:rsid w:val="0095051D"/>
    <w:rsid w:val="009523D3"/>
    <w:rsid w:val="00954A45"/>
    <w:rsid w:val="009576A0"/>
    <w:rsid w:val="0096226F"/>
    <w:rsid w:val="00963B0D"/>
    <w:rsid w:val="00970F58"/>
    <w:rsid w:val="00976A42"/>
    <w:rsid w:val="009875D4"/>
    <w:rsid w:val="009904E6"/>
    <w:rsid w:val="009B2544"/>
    <w:rsid w:val="009D12E4"/>
    <w:rsid w:val="009D2F17"/>
    <w:rsid w:val="009D7466"/>
    <w:rsid w:val="009E1B62"/>
    <w:rsid w:val="009F269D"/>
    <w:rsid w:val="009F62BF"/>
    <w:rsid w:val="00A02CE0"/>
    <w:rsid w:val="00A04823"/>
    <w:rsid w:val="00A12C94"/>
    <w:rsid w:val="00A1363B"/>
    <w:rsid w:val="00A25B03"/>
    <w:rsid w:val="00A30B1D"/>
    <w:rsid w:val="00A342A7"/>
    <w:rsid w:val="00A37463"/>
    <w:rsid w:val="00A4177D"/>
    <w:rsid w:val="00A4290C"/>
    <w:rsid w:val="00A43D7E"/>
    <w:rsid w:val="00A660F5"/>
    <w:rsid w:val="00A67833"/>
    <w:rsid w:val="00A7045C"/>
    <w:rsid w:val="00A72978"/>
    <w:rsid w:val="00A72F7B"/>
    <w:rsid w:val="00A771FE"/>
    <w:rsid w:val="00A77F9A"/>
    <w:rsid w:val="00A970A3"/>
    <w:rsid w:val="00AA232C"/>
    <w:rsid w:val="00AA3A2B"/>
    <w:rsid w:val="00AB34E3"/>
    <w:rsid w:val="00AC0A97"/>
    <w:rsid w:val="00AC1EC9"/>
    <w:rsid w:val="00AC437F"/>
    <w:rsid w:val="00AC4B62"/>
    <w:rsid w:val="00AC702D"/>
    <w:rsid w:val="00AC7B19"/>
    <w:rsid w:val="00AD7718"/>
    <w:rsid w:val="00AE5471"/>
    <w:rsid w:val="00AE6F2A"/>
    <w:rsid w:val="00AF012D"/>
    <w:rsid w:val="00AF0528"/>
    <w:rsid w:val="00AF1B9D"/>
    <w:rsid w:val="00B06BA5"/>
    <w:rsid w:val="00B2795F"/>
    <w:rsid w:val="00B37520"/>
    <w:rsid w:val="00B40358"/>
    <w:rsid w:val="00B44BF8"/>
    <w:rsid w:val="00B46B2F"/>
    <w:rsid w:val="00B53CA3"/>
    <w:rsid w:val="00B541B4"/>
    <w:rsid w:val="00B57366"/>
    <w:rsid w:val="00B64E5D"/>
    <w:rsid w:val="00B715BC"/>
    <w:rsid w:val="00B74170"/>
    <w:rsid w:val="00B753D2"/>
    <w:rsid w:val="00B7709F"/>
    <w:rsid w:val="00B77AC6"/>
    <w:rsid w:val="00B80687"/>
    <w:rsid w:val="00B84455"/>
    <w:rsid w:val="00BB465B"/>
    <w:rsid w:val="00BB5808"/>
    <w:rsid w:val="00BC176E"/>
    <w:rsid w:val="00BD1924"/>
    <w:rsid w:val="00BD2CB3"/>
    <w:rsid w:val="00BD5025"/>
    <w:rsid w:val="00BE6210"/>
    <w:rsid w:val="00BE79AB"/>
    <w:rsid w:val="00BF0612"/>
    <w:rsid w:val="00BF2609"/>
    <w:rsid w:val="00BF7C07"/>
    <w:rsid w:val="00C07162"/>
    <w:rsid w:val="00C129FE"/>
    <w:rsid w:val="00C13FD3"/>
    <w:rsid w:val="00C143E3"/>
    <w:rsid w:val="00C16E50"/>
    <w:rsid w:val="00C172C2"/>
    <w:rsid w:val="00C22756"/>
    <w:rsid w:val="00C40FCE"/>
    <w:rsid w:val="00C45768"/>
    <w:rsid w:val="00C45E08"/>
    <w:rsid w:val="00C524C8"/>
    <w:rsid w:val="00C573FC"/>
    <w:rsid w:val="00C6335E"/>
    <w:rsid w:val="00C700C2"/>
    <w:rsid w:val="00C7717E"/>
    <w:rsid w:val="00C80432"/>
    <w:rsid w:val="00C82C18"/>
    <w:rsid w:val="00C917A2"/>
    <w:rsid w:val="00C94358"/>
    <w:rsid w:val="00C94DFA"/>
    <w:rsid w:val="00CA7951"/>
    <w:rsid w:val="00CA7B6D"/>
    <w:rsid w:val="00CB0A91"/>
    <w:rsid w:val="00CD130F"/>
    <w:rsid w:val="00CD1B92"/>
    <w:rsid w:val="00CE0B09"/>
    <w:rsid w:val="00CE1561"/>
    <w:rsid w:val="00CF1244"/>
    <w:rsid w:val="00CF1C7B"/>
    <w:rsid w:val="00D00483"/>
    <w:rsid w:val="00D00E03"/>
    <w:rsid w:val="00D07C5A"/>
    <w:rsid w:val="00D07F7C"/>
    <w:rsid w:val="00D12893"/>
    <w:rsid w:val="00D22092"/>
    <w:rsid w:val="00D26178"/>
    <w:rsid w:val="00D27D28"/>
    <w:rsid w:val="00D35CC2"/>
    <w:rsid w:val="00D418F6"/>
    <w:rsid w:val="00D41EEA"/>
    <w:rsid w:val="00D421CD"/>
    <w:rsid w:val="00D554C2"/>
    <w:rsid w:val="00D64288"/>
    <w:rsid w:val="00D645DB"/>
    <w:rsid w:val="00D67C47"/>
    <w:rsid w:val="00D71FE3"/>
    <w:rsid w:val="00D723FE"/>
    <w:rsid w:val="00D97FDB"/>
    <w:rsid w:val="00DA0D6F"/>
    <w:rsid w:val="00DA26C9"/>
    <w:rsid w:val="00DA54EF"/>
    <w:rsid w:val="00DA665B"/>
    <w:rsid w:val="00DB5E0C"/>
    <w:rsid w:val="00DD0F02"/>
    <w:rsid w:val="00DD4B2D"/>
    <w:rsid w:val="00DD6109"/>
    <w:rsid w:val="00DE6601"/>
    <w:rsid w:val="00DF06BD"/>
    <w:rsid w:val="00DF17A0"/>
    <w:rsid w:val="00DF39AA"/>
    <w:rsid w:val="00E116D6"/>
    <w:rsid w:val="00E11FDD"/>
    <w:rsid w:val="00E21D9E"/>
    <w:rsid w:val="00E258BF"/>
    <w:rsid w:val="00E36063"/>
    <w:rsid w:val="00E42F73"/>
    <w:rsid w:val="00E61798"/>
    <w:rsid w:val="00E6318A"/>
    <w:rsid w:val="00E6501F"/>
    <w:rsid w:val="00E67574"/>
    <w:rsid w:val="00E77278"/>
    <w:rsid w:val="00E86C83"/>
    <w:rsid w:val="00E9631B"/>
    <w:rsid w:val="00E9708B"/>
    <w:rsid w:val="00E978A9"/>
    <w:rsid w:val="00EA3310"/>
    <w:rsid w:val="00EA6D4C"/>
    <w:rsid w:val="00EC25BF"/>
    <w:rsid w:val="00EC3527"/>
    <w:rsid w:val="00EC727D"/>
    <w:rsid w:val="00ED080D"/>
    <w:rsid w:val="00ED0CF3"/>
    <w:rsid w:val="00ED6CED"/>
    <w:rsid w:val="00ED7C62"/>
    <w:rsid w:val="00EE3FD0"/>
    <w:rsid w:val="00EE7116"/>
    <w:rsid w:val="00EF734A"/>
    <w:rsid w:val="00F00AB3"/>
    <w:rsid w:val="00F01948"/>
    <w:rsid w:val="00F04C55"/>
    <w:rsid w:val="00F12CC7"/>
    <w:rsid w:val="00F24067"/>
    <w:rsid w:val="00F44B1C"/>
    <w:rsid w:val="00F46CB5"/>
    <w:rsid w:val="00F55656"/>
    <w:rsid w:val="00F719B4"/>
    <w:rsid w:val="00F748AF"/>
    <w:rsid w:val="00F8102E"/>
    <w:rsid w:val="00F82756"/>
    <w:rsid w:val="00F833AC"/>
    <w:rsid w:val="00F91A47"/>
    <w:rsid w:val="00F941B7"/>
    <w:rsid w:val="00FA1A17"/>
    <w:rsid w:val="00FC3B80"/>
    <w:rsid w:val="00FD43D0"/>
    <w:rsid w:val="00FD65BA"/>
    <w:rsid w:val="00FD7125"/>
    <w:rsid w:val="00FF3D54"/>
    <w:rsid w:val="00FF7FCA"/>
    <w:rsid w:val="064B6EF8"/>
    <w:rsid w:val="06C0A109"/>
    <w:rsid w:val="0BC1E3F3"/>
    <w:rsid w:val="0CE6B537"/>
    <w:rsid w:val="159049D5"/>
    <w:rsid w:val="1E6586CC"/>
    <w:rsid w:val="1FC9A14C"/>
    <w:rsid w:val="23FAC9E2"/>
    <w:rsid w:val="2F087AD1"/>
    <w:rsid w:val="31808969"/>
    <w:rsid w:val="3727FE10"/>
    <w:rsid w:val="37B0CC65"/>
    <w:rsid w:val="39C1195B"/>
    <w:rsid w:val="3A47D2BD"/>
    <w:rsid w:val="3B2E7AB4"/>
    <w:rsid w:val="4D16D410"/>
    <w:rsid w:val="5119EA03"/>
    <w:rsid w:val="58B066C9"/>
    <w:rsid w:val="59A55BA9"/>
    <w:rsid w:val="5C9ED8DB"/>
    <w:rsid w:val="6AD0B8E9"/>
    <w:rsid w:val="7EA5A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1250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cs="Times New Roman" w:eastAsiaTheme="minorHAnsi"/>
        <w:sz w:val="24"/>
        <w:szCs w:val="24"/>
        <w:lang w:val="en-US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</w:latentStyles>
  <w:style w:type="paragraph" w:styleId="Normal" w:default="1">
    <w:name w:val="Normal"/>
    <w:rsid w:val="003379D7"/>
    <w:pPr>
      <w:spacing w:after="0" w:line="260" w:lineRule="atLeast"/>
      <w:jc w:val="left"/>
    </w:pPr>
    <w:rPr>
      <w:rFonts w:ascii="Arial" w:hAnsi="Arial" w:eastAsia="Times New Roman"/>
      <w:color w:val="000000"/>
      <w:sz w:val="18"/>
      <w:szCs w:val="18"/>
      <w:lang w:eastAsia="sv-SE"/>
    </w:rPr>
  </w:style>
  <w:style w:type="paragraph" w:styleId="Heading1">
    <w:name w:val="heading 1"/>
    <w:aliases w:val="Heading Style"/>
    <w:basedOn w:val="Subhead1Style"/>
    <w:next w:val="Normal"/>
    <w:link w:val="Heading1Char"/>
    <w:qFormat/>
    <w:rsid w:val="008421FA"/>
    <w:pPr>
      <w:spacing w:after="240" w:line="276" w:lineRule="auto"/>
      <w:ind w:right="-1080"/>
      <w:outlineLvl w:val="0"/>
    </w:pPr>
    <w:rPr>
      <w:rFonts w:ascii="Inter Light" w:hAnsi="Inter Light"/>
      <w:color w:val="0092BC"/>
      <w:sz w:val="48"/>
      <w:szCs w:val="40"/>
    </w:rPr>
  </w:style>
  <w:style w:type="paragraph" w:styleId="Heading2">
    <w:name w:val="heading 2"/>
    <w:aliases w:val="Release Headline"/>
    <w:basedOn w:val="Heading3"/>
    <w:next w:val="Normal"/>
    <w:link w:val="Heading2Char"/>
    <w:rsid w:val="004D608F"/>
    <w:pPr>
      <w:keepNext/>
      <w:keepLines/>
      <w:spacing w:before="240" w:after="240" w:line="240" w:lineRule="auto"/>
      <w:ind w:left="-720" w:firstLine="0"/>
      <w:outlineLvl w:val="1"/>
    </w:pPr>
    <w:rPr>
      <w:rFonts w:ascii="Arial" w:hAnsi="Arial" w:eastAsia="Arial"/>
      <w:b w:val="0"/>
      <w:caps/>
      <w:color w:val="0094B3"/>
      <w:sz w:val="36"/>
    </w:rPr>
  </w:style>
  <w:style w:type="paragraph" w:styleId="Heading3">
    <w:name w:val="heading 3"/>
    <w:basedOn w:val="Heading4"/>
    <w:next w:val="Normal"/>
    <w:link w:val="Heading3Char"/>
    <w:rsid w:val="004075B7"/>
    <w:pPr>
      <w:tabs>
        <w:tab w:val="clear" w:pos="864"/>
        <w:tab w:val="left" w:pos="720"/>
      </w:tabs>
      <w:ind w:left="720" w:hanging="720"/>
      <w:outlineLvl w:val="2"/>
    </w:pPr>
    <w:rPr>
      <w:rFonts w:ascii="Times New Roman Bold" w:hAnsi="Times New Roman Bold"/>
      <w:i w:val="0"/>
    </w:rPr>
  </w:style>
  <w:style w:type="paragraph" w:styleId="Heading4">
    <w:name w:val="heading 4"/>
    <w:basedOn w:val="Normal"/>
    <w:next w:val="Normal"/>
    <w:link w:val="Heading4Char"/>
    <w:rsid w:val="004075B7"/>
    <w:pPr>
      <w:widowControl w:val="0"/>
      <w:tabs>
        <w:tab w:val="left" w:pos="864"/>
      </w:tabs>
      <w:suppressAutoHyphens/>
      <w:spacing w:after="120"/>
      <w:ind w:left="864" w:hanging="864"/>
      <w:jc w:val="both"/>
      <w:outlineLvl w:val="3"/>
    </w:pPr>
    <w:rPr>
      <w:b/>
      <w:bCs/>
      <w:i/>
      <w:color w:val="00619B"/>
      <w:sz w:val="22"/>
      <w:szCs w:val="20"/>
      <w:lang w:eastAsia="en-US"/>
    </w:rPr>
  </w:style>
  <w:style w:type="paragraph" w:styleId="Heading5">
    <w:name w:val="heading 5"/>
    <w:next w:val="Normal"/>
    <w:link w:val="Heading5Char"/>
    <w:rsid w:val="004075B7"/>
    <w:pPr>
      <w:ind w:left="1008" w:hanging="1008"/>
      <w:jc w:val="left"/>
      <w:outlineLvl w:val="4"/>
    </w:pPr>
    <w:rPr>
      <w:rFonts w:eastAsia="Times New Roman"/>
      <w:bCs/>
      <w:i/>
      <w:color w:val="00619B"/>
      <w:sz w:val="22"/>
    </w:rPr>
  </w:style>
  <w:style w:type="paragraph" w:styleId="Heading6">
    <w:name w:val="heading 6"/>
    <w:basedOn w:val="Normal"/>
    <w:next w:val="Normal"/>
    <w:link w:val="Heading6Char"/>
    <w:rsid w:val="004075B7"/>
    <w:pPr>
      <w:ind w:firstLine="360"/>
      <w:jc w:val="both"/>
      <w:outlineLvl w:val="5"/>
    </w:pPr>
    <w:rPr>
      <w:b/>
      <w:bCs/>
      <w:i/>
      <w:sz w:val="22"/>
      <w:szCs w:val="20"/>
      <w:lang w:eastAsia="en-US"/>
    </w:rPr>
  </w:style>
  <w:style w:type="paragraph" w:styleId="Heading7">
    <w:name w:val="heading 7"/>
    <w:basedOn w:val="Normal"/>
    <w:next w:val="Normal"/>
    <w:link w:val="Heading7Char"/>
    <w:rsid w:val="004075B7"/>
    <w:pPr>
      <w:numPr>
        <w:ilvl w:val="6"/>
        <w:numId w:val="1"/>
      </w:numPr>
      <w:suppressAutoHyphens/>
      <w:spacing w:before="240" w:after="60"/>
      <w:jc w:val="both"/>
      <w:outlineLvl w:val="6"/>
    </w:pPr>
    <w:rPr>
      <w:sz w:val="22"/>
      <w:lang w:eastAsia="en-US"/>
    </w:rPr>
  </w:style>
  <w:style w:type="paragraph" w:styleId="Heading8">
    <w:name w:val="heading 8"/>
    <w:basedOn w:val="Normal"/>
    <w:next w:val="Normal"/>
    <w:link w:val="Heading8Char"/>
    <w:rsid w:val="004075B7"/>
    <w:pPr>
      <w:numPr>
        <w:ilvl w:val="7"/>
        <w:numId w:val="1"/>
      </w:numPr>
      <w:suppressAutoHyphens/>
      <w:spacing w:before="240" w:after="60"/>
      <w:jc w:val="both"/>
      <w:outlineLvl w:val="7"/>
    </w:pPr>
    <w:rPr>
      <w:i/>
      <w:iCs/>
      <w:sz w:val="22"/>
      <w:lang w:eastAsia="en-US"/>
    </w:rPr>
  </w:style>
  <w:style w:type="paragraph" w:styleId="Heading9">
    <w:name w:val="heading 9"/>
    <w:basedOn w:val="Normal"/>
    <w:next w:val="Normal"/>
    <w:link w:val="Heading9Char"/>
    <w:rsid w:val="004075B7"/>
    <w:pPr>
      <w:numPr>
        <w:ilvl w:val="8"/>
        <w:numId w:val="1"/>
      </w:numPr>
      <w:suppressAutoHyphens/>
      <w:spacing w:before="240" w:after="60"/>
      <w:jc w:val="both"/>
      <w:outlineLvl w:val="8"/>
    </w:pPr>
    <w:rPr>
      <w:sz w:val="22"/>
      <w:szCs w:val="22"/>
      <w:lang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rsid w:val="00A4177D"/>
    <w:pPr>
      <w:spacing w:after="0"/>
      <w:jc w:val="left"/>
    </w:pPr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Subhead1Style" w:customStyle="1">
    <w:name w:val="Subhead 1 Style"/>
    <w:basedOn w:val="Normal"/>
    <w:qFormat/>
    <w:rsid w:val="00000969"/>
    <w:pPr>
      <w:spacing w:before="360" w:after="120" w:line="240" w:lineRule="auto"/>
      <w:ind w:left="-720"/>
    </w:pPr>
    <w:rPr>
      <w:rFonts w:ascii="Inter" w:hAnsi="Inter" w:eastAsia="Arial"/>
      <w:color w:val="08082A"/>
      <w:spacing w:val="-4"/>
      <w:sz w:val="22"/>
      <w:szCs w:val="20"/>
    </w:rPr>
  </w:style>
  <w:style w:type="character" w:styleId="Heading1Char" w:customStyle="1">
    <w:name w:val="Heading 1 Char"/>
    <w:aliases w:val="Heading Style Char"/>
    <w:basedOn w:val="DefaultParagraphFont"/>
    <w:link w:val="Heading1"/>
    <w:rsid w:val="008421FA"/>
    <w:rPr>
      <w:rFonts w:ascii="Inter Light" w:hAnsi="Inter Light" w:eastAsia="Arial"/>
      <w:color w:val="0092BC"/>
      <w:spacing w:val="-4"/>
      <w:sz w:val="48"/>
      <w:szCs w:val="40"/>
      <w:lang w:eastAsia="sv-SE"/>
    </w:rPr>
  </w:style>
  <w:style w:type="character" w:styleId="Heading2Char" w:customStyle="1">
    <w:name w:val="Heading 2 Char"/>
    <w:aliases w:val="Release Headline Char"/>
    <w:basedOn w:val="DefaultParagraphFont"/>
    <w:link w:val="Heading2"/>
    <w:rsid w:val="004D608F"/>
    <w:rPr>
      <w:rFonts w:ascii="Arial" w:hAnsi="Arial" w:eastAsia="Arial"/>
      <w:bCs/>
      <w:caps/>
      <w:color w:val="0094B3"/>
      <w:sz w:val="36"/>
      <w:szCs w:val="20"/>
    </w:rPr>
  </w:style>
  <w:style w:type="character" w:styleId="Heading3Char" w:customStyle="1">
    <w:name w:val="Heading 3 Char"/>
    <w:basedOn w:val="DefaultParagraphFont"/>
    <w:link w:val="Heading3"/>
    <w:rsid w:val="00392A97"/>
    <w:rPr>
      <w:rFonts w:ascii="Times New Roman Bold" w:hAnsi="Times New Roman Bold" w:eastAsia="Times New Roman"/>
      <w:b/>
      <w:bCs/>
      <w:color w:val="00619B"/>
      <w:sz w:val="22"/>
    </w:rPr>
  </w:style>
  <w:style w:type="character" w:styleId="Heading4Char" w:customStyle="1">
    <w:name w:val="Heading 4 Char"/>
    <w:basedOn w:val="DefaultParagraphFont"/>
    <w:link w:val="Heading4"/>
    <w:rsid w:val="00392A97"/>
    <w:rPr>
      <w:rFonts w:eastAsia="Times New Roman"/>
      <w:b/>
      <w:bCs/>
      <w:i/>
      <w:color w:val="00619B"/>
      <w:sz w:val="22"/>
    </w:rPr>
  </w:style>
  <w:style w:type="character" w:styleId="Heading5Char" w:customStyle="1">
    <w:name w:val="Heading 5 Char"/>
    <w:basedOn w:val="DefaultParagraphFont"/>
    <w:link w:val="Heading5"/>
    <w:rsid w:val="00392A97"/>
    <w:rPr>
      <w:rFonts w:eastAsia="Times New Roman"/>
      <w:bCs/>
      <w:i/>
      <w:color w:val="00619B"/>
      <w:sz w:val="22"/>
      <w:szCs w:val="24"/>
    </w:rPr>
  </w:style>
  <w:style w:type="character" w:styleId="Heading6Char" w:customStyle="1">
    <w:name w:val="Heading 6 Char"/>
    <w:basedOn w:val="DefaultParagraphFont"/>
    <w:link w:val="Heading6"/>
    <w:rsid w:val="00392A97"/>
    <w:rPr>
      <w:rFonts w:eastAsia="Times New Roman"/>
      <w:b/>
      <w:bCs/>
      <w:i/>
      <w:sz w:val="22"/>
    </w:rPr>
  </w:style>
  <w:style w:type="character" w:styleId="Heading7Char" w:customStyle="1">
    <w:name w:val="Heading 7 Char"/>
    <w:basedOn w:val="DefaultParagraphFont"/>
    <w:link w:val="Heading7"/>
    <w:rsid w:val="00392A97"/>
    <w:rPr>
      <w:rFonts w:ascii="Arial" w:hAnsi="Arial" w:eastAsia="Times New Roman"/>
      <w:color w:val="000000"/>
      <w:sz w:val="22"/>
      <w:szCs w:val="18"/>
    </w:rPr>
  </w:style>
  <w:style w:type="character" w:styleId="Heading8Char" w:customStyle="1">
    <w:name w:val="Heading 8 Char"/>
    <w:basedOn w:val="DefaultParagraphFont"/>
    <w:link w:val="Heading8"/>
    <w:rsid w:val="00392A97"/>
    <w:rPr>
      <w:rFonts w:ascii="Arial" w:hAnsi="Arial" w:eastAsia="Times New Roman"/>
      <w:i/>
      <w:iCs/>
      <w:color w:val="000000"/>
      <w:sz w:val="22"/>
      <w:szCs w:val="18"/>
    </w:rPr>
  </w:style>
  <w:style w:type="character" w:styleId="Heading9Char" w:customStyle="1">
    <w:name w:val="Heading 9 Char"/>
    <w:basedOn w:val="DefaultParagraphFont"/>
    <w:link w:val="Heading9"/>
    <w:rsid w:val="00392A97"/>
    <w:rPr>
      <w:rFonts w:ascii="Arial" w:hAnsi="Arial" w:eastAsia="Times New Roman"/>
      <w:color w:val="000000"/>
      <w:sz w:val="22"/>
      <w:szCs w:val="22"/>
    </w:rPr>
  </w:style>
  <w:style w:type="paragraph" w:styleId="MainText" w:customStyle="1">
    <w:name w:val="Main Text"/>
    <w:basedOn w:val="Normal"/>
    <w:autoRedefine/>
    <w:qFormat/>
    <w:rsid w:val="00000969"/>
    <w:pPr>
      <w:spacing w:line="276" w:lineRule="auto"/>
      <w:ind w:left="-720" w:right="-1080"/>
    </w:pPr>
    <w:rPr>
      <w:rFonts w:ascii="Inter Light" w:hAnsi="Inter Light" w:eastAsia="Arial"/>
      <w:color w:val="1B1B1B"/>
      <w:spacing w:val="-4"/>
      <w:sz w:val="20"/>
      <w:szCs w:val="20"/>
    </w:rPr>
  </w:style>
  <w:style w:type="paragraph" w:styleId="QXTitle" w:customStyle="1">
    <w:name w:val="QX Title"/>
    <w:basedOn w:val="Normal"/>
    <w:link w:val="QXTitleChar"/>
    <w:rsid w:val="00A4177D"/>
    <w:pPr>
      <w:spacing w:before="360" w:after="120" w:line="240" w:lineRule="auto"/>
      <w:ind w:left="-720"/>
      <w:outlineLvl w:val="0"/>
    </w:pPr>
    <w:rPr>
      <w:caps/>
      <w:color w:val="0094B3"/>
      <w:spacing w:val="-10"/>
      <w:sz w:val="64"/>
      <w:szCs w:val="64"/>
    </w:rPr>
  </w:style>
  <w:style w:type="character" w:styleId="QXTitleChar" w:customStyle="1">
    <w:name w:val="QX Title Char"/>
    <w:basedOn w:val="DefaultParagraphFont"/>
    <w:link w:val="QXTitle"/>
    <w:rsid w:val="00A4177D"/>
    <w:rPr>
      <w:rFonts w:ascii="TSTAR Q Medium" w:hAnsi="TSTAR Q Medium" w:eastAsia="Times New Roman"/>
      <w:caps/>
      <w:color w:val="0094B3"/>
      <w:spacing w:val="-10"/>
      <w:sz w:val="64"/>
      <w:szCs w:val="64"/>
      <w:lang w:eastAsia="sv-SE"/>
    </w:rPr>
  </w:style>
  <w:style w:type="paragraph" w:styleId="QXBulletedLists" w:customStyle="1">
    <w:name w:val="QX Bulleted Lists"/>
    <w:basedOn w:val="Normal"/>
    <w:rsid w:val="003379D7"/>
    <w:pPr>
      <w:numPr>
        <w:numId w:val="3"/>
      </w:numPr>
      <w:spacing w:before="120" w:after="120" w:line="340" w:lineRule="atLeast"/>
    </w:pPr>
    <w:rPr>
      <w:spacing w:val="-4"/>
      <w:sz w:val="22"/>
      <w:szCs w:val="20"/>
    </w:rPr>
  </w:style>
  <w:style w:type="paragraph" w:styleId="QXFooter" w:customStyle="1">
    <w:name w:val="QX Footer"/>
    <w:basedOn w:val="Normal"/>
    <w:rsid w:val="003379D7"/>
    <w:pPr>
      <w:tabs>
        <w:tab w:val="center" w:pos="8460"/>
        <w:tab w:val="right" w:pos="8640"/>
      </w:tabs>
      <w:spacing w:before="180" w:line="200" w:lineRule="exact"/>
      <w:ind w:left="-720"/>
    </w:pPr>
    <w:rPr>
      <w:b/>
      <w:noProof/>
      <w:color w:val="767878"/>
      <w:lang w:eastAsia="en-US"/>
    </w:rPr>
  </w:style>
  <w:style w:type="paragraph" w:styleId="Header">
    <w:name w:val="header"/>
    <w:basedOn w:val="Normal"/>
    <w:link w:val="HeaderChar"/>
    <w:rsid w:val="00A4177D"/>
    <w:pPr>
      <w:tabs>
        <w:tab w:val="center" w:pos="4320"/>
        <w:tab w:val="right" w:pos="8640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A4177D"/>
    <w:rPr>
      <w:rFonts w:ascii="TSTAR Q Medium" w:hAnsi="TSTAR Q Medium" w:eastAsia="Times New Roman"/>
      <w:color w:val="000000"/>
      <w:sz w:val="18"/>
      <w:szCs w:val="18"/>
      <w:lang w:eastAsia="sv-SE"/>
    </w:rPr>
  </w:style>
  <w:style w:type="paragraph" w:styleId="Footer">
    <w:name w:val="footer"/>
    <w:basedOn w:val="Normal"/>
    <w:link w:val="FooterChar"/>
    <w:rsid w:val="008421FA"/>
    <w:rPr>
      <w:rFonts w:ascii="Inter Light" w:hAnsi="Inter Light"/>
      <w:color w:val="1B1B1B"/>
      <w:sz w:val="13"/>
      <w:szCs w:val="13"/>
    </w:rPr>
  </w:style>
  <w:style w:type="character" w:styleId="FooterChar" w:customStyle="1">
    <w:name w:val="Footer Char"/>
    <w:basedOn w:val="DefaultParagraphFont"/>
    <w:link w:val="Footer"/>
    <w:rsid w:val="008421FA"/>
    <w:rPr>
      <w:rFonts w:ascii="Inter Light" w:hAnsi="Inter Light" w:eastAsia="Times New Roman"/>
      <w:color w:val="1B1B1B"/>
      <w:sz w:val="13"/>
      <w:szCs w:val="13"/>
      <w:lang w:eastAsia="sv-SE"/>
    </w:rPr>
  </w:style>
  <w:style w:type="paragraph" w:styleId="BalloonText">
    <w:name w:val="Balloon Text"/>
    <w:basedOn w:val="Normal"/>
    <w:link w:val="BalloonTextChar"/>
    <w:semiHidden/>
    <w:unhideWhenUsed/>
    <w:rsid w:val="00A4177D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semiHidden/>
    <w:rsid w:val="00A4177D"/>
    <w:rPr>
      <w:rFonts w:ascii="Tahoma" w:hAnsi="Tahoma" w:eastAsia="Times New Roman" w:cs="Tahoma"/>
      <w:color w:val="000000"/>
      <w:sz w:val="16"/>
      <w:szCs w:val="16"/>
      <w:lang w:eastAsia="sv-SE"/>
    </w:rPr>
  </w:style>
  <w:style w:type="numbering" w:styleId="CurrentList1" w:customStyle="1">
    <w:name w:val="Current List1"/>
    <w:rsid w:val="00EA3310"/>
    <w:pPr>
      <w:numPr>
        <w:numId w:val="2"/>
      </w:numPr>
    </w:pPr>
  </w:style>
  <w:style w:type="paragraph" w:styleId="NormalWeb">
    <w:name w:val="Normal (Web)"/>
    <w:basedOn w:val="Normal"/>
    <w:uiPriority w:val="99"/>
    <w:rsid w:val="004D608F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  <w:lang w:eastAsia="en-US"/>
    </w:rPr>
  </w:style>
  <w:style w:type="paragraph" w:styleId="Default" w:customStyle="1">
    <w:name w:val="Default"/>
    <w:rsid w:val="00BF7C07"/>
    <w:pPr>
      <w:widowControl w:val="0"/>
      <w:autoSpaceDE w:val="0"/>
      <w:autoSpaceDN w:val="0"/>
      <w:adjustRightInd w:val="0"/>
      <w:spacing w:after="0"/>
      <w:jc w:val="left"/>
    </w:pPr>
    <w:rPr>
      <w:color w:val="000000"/>
    </w:rPr>
  </w:style>
  <w:style w:type="paragraph" w:styleId="ListParagraph">
    <w:name w:val="List Paragraph"/>
    <w:basedOn w:val="Normal"/>
    <w:uiPriority w:val="34"/>
    <w:qFormat/>
    <w:rsid w:val="005A6BA3"/>
    <w:pPr>
      <w:ind w:left="720"/>
      <w:contextualSpacing/>
    </w:pPr>
  </w:style>
  <w:style w:type="paragraph" w:styleId="Bullets" w:customStyle="1">
    <w:name w:val="Bullets"/>
    <w:basedOn w:val="ListParagraph"/>
    <w:qFormat/>
    <w:rsid w:val="00000969"/>
    <w:pPr>
      <w:numPr>
        <w:numId w:val="5"/>
      </w:numPr>
      <w:spacing w:after="120" w:line="276" w:lineRule="auto"/>
      <w:ind w:right="-1080"/>
      <w:contextualSpacing w:val="0"/>
    </w:pPr>
    <w:rPr>
      <w:rFonts w:ascii="Inter Light" w:hAnsi="Inter Light" w:eastAsia="Arial"/>
      <w:color w:val="000000" w:themeColor="text1"/>
      <w:spacing w:val="-4"/>
      <w:sz w:val="20"/>
      <w:szCs w:val="20"/>
    </w:rPr>
  </w:style>
  <w:style w:type="character" w:styleId="PageNumber">
    <w:name w:val="page number"/>
    <w:basedOn w:val="DefaultParagraphFont"/>
    <w:rsid w:val="00DF39AA"/>
  </w:style>
  <w:style w:type="paragraph" w:styleId="Subhead2Style" w:customStyle="1">
    <w:name w:val="Subhead 2 Style"/>
    <w:basedOn w:val="Subhead1Style"/>
    <w:qFormat/>
    <w:rsid w:val="008421FA"/>
    <w:rPr>
      <w:rFonts w:ascii="Inter Light" w:hAnsi="Inter Light"/>
      <w:color w:val="0092BC"/>
    </w:rPr>
  </w:style>
  <w:style w:type="paragraph" w:styleId="NoteStyle" w:customStyle="1">
    <w:name w:val="Note Style"/>
    <w:basedOn w:val="Subhead1Style"/>
    <w:qFormat/>
    <w:rsid w:val="00000969"/>
    <w:pPr>
      <w:spacing w:before="240"/>
    </w:pPr>
    <w:rPr>
      <w:rFonts w:ascii="Inter Light" w:hAnsi="Inter Light"/>
      <w:bCs/>
      <w:color w:val="000000" w:themeColor="text1"/>
      <w:sz w:val="15"/>
      <w:szCs w:val="15"/>
    </w:rPr>
  </w:style>
  <w:style w:type="paragraph" w:styleId="QuestionFormat" w:customStyle="1">
    <w:name w:val="Question Format"/>
    <w:basedOn w:val="Normal"/>
    <w:qFormat/>
    <w:rsid w:val="00D71FE3"/>
    <w:pPr>
      <w:spacing w:before="360" w:after="120" w:line="240" w:lineRule="auto"/>
      <w:ind w:left="-360" w:hanging="360"/>
    </w:pPr>
    <w:rPr>
      <w:rFonts w:ascii="Inter Light" w:hAnsi="Inter Light" w:eastAsia="Arial"/>
      <w:color w:val="0092BC"/>
      <w:spacing w:val="-4"/>
      <w:sz w:val="22"/>
      <w:szCs w:val="20"/>
    </w:rPr>
  </w:style>
  <w:style w:type="paragraph" w:styleId="AnswerFormat" w:customStyle="1">
    <w:name w:val="Answer Format"/>
    <w:basedOn w:val="Normal"/>
    <w:autoRedefine/>
    <w:qFormat/>
    <w:rsid w:val="00D71FE3"/>
    <w:pPr>
      <w:ind w:left="-360"/>
    </w:pPr>
    <w:rPr>
      <w:rFonts w:ascii="Inter Light" w:hAnsi="Inter Light" w:eastAsia="Arial"/>
      <w:spacing w:val="-4"/>
      <w:sz w:val="20"/>
      <w:szCs w:val="20"/>
    </w:rPr>
  </w:style>
  <w:style w:type="paragraph" w:styleId="Revision">
    <w:name w:val="Revision"/>
    <w:hidden/>
    <w:semiHidden/>
    <w:rsid w:val="00433FC5"/>
    <w:pPr>
      <w:spacing w:after="0"/>
      <w:jc w:val="left"/>
    </w:pPr>
    <w:rPr>
      <w:rFonts w:ascii="Arial" w:hAnsi="Arial" w:eastAsia="Times New Roman"/>
      <w:color w:val="000000"/>
      <w:sz w:val="18"/>
      <w:szCs w:val="18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emf" Id="rId8" /><Relationship Type="http://schemas.openxmlformats.org/officeDocument/2006/relationships/header" Target="header3.xml" Id="rId13" /><Relationship Type="http://schemas.openxmlformats.org/officeDocument/2006/relationships/customXml" Target="../customXml/item2.xml" Id="rId1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7" /><Relationship Type="http://schemas.openxmlformats.org/officeDocument/2006/relationships/numbering" Target="numbering.xml" Id="rId2" /><Relationship Type="http://schemas.openxmlformats.org/officeDocument/2006/relationships/fontTable" Target="fontTable.xml" Id="rId16" /><Relationship Type="http://schemas.openxmlformats.org/officeDocument/2006/relationships/customXml" Target="../customXml/item4.xml" Id="rId20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eader" Target="header2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footer" Target="footer1.xml" Id="rId10" /><Relationship Type="http://schemas.openxmlformats.org/officeDocument/2006/relationships/customXml" Target="../customXml/item3.xml" Id="rId19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168577E66F60419E1D04B772812315" ma:contentTypeVersion="18" ma:contentTypeDescription="Create a new document." ma:contentTypeScope="" ma:versionID="232997cded6967967f7182f20ad3a4ef">
  <xsd:schema xmlns:xsd="http://www.w3.org/2001/XMLSchema" xmlns:xs="http://www.w3.org/2001/XMLSchema" xmlns:p="http://schemas.microsoft.com/office/2006/metadata/properties" xmlns:ns1="http://schemas.microsoft.com/sharepoint/v3" xmlns:ns2="5b1f36cd-6cc7-41e4-951c-602950fcfd2e" xmlns:ns3="9c3bf3ed-8066-44b8-b49c-402fec33d320" targetNamespace="http://schemas.microsoft.com/office/2006/metadata/properties" ma:root="true" ma:fieldsID="e5bb907a44471bcbdca5e2a8ac5d9986" ns1:_="" ns2:_="" ns3:_="">
    <xsd:import namespace="http://schemas.microsoft.com/sharepoint/v3"/>
    <xsd:import namespace="5b1f36cd-6cc7-41e4-951c-602950fcfd2e"/>
    <xsd:import namespace="9c3bf3ed-8066-44b8-b49c-402fec33d3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f36cd-6cc7-41e4-951c-602950fcfd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4d500ba-7a14-4510-aa09-dcf56c53d1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3bf3ed-8066-44b8-b49c-402fec33d32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a460707-8a7b-44df-bdb3-1b0b5f161408}" ma:internalName="TaxCatchAll" ma:showField="CatchAllData" ma:web="9c3bf3ed-8066-44b8-b49c-402fec33d3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5b1f36cd-6cc7-41e4-951c-602950fcfd2e">
      <Terms xmlns="http://schemas.microsoft.com/office/infopath/2007/PartnerControls"/>
    </lcf76f155ced4ddcb4097134ff3c332f>
    <TaxCatchAll xmlns="9c3bf3ed-8066-44b8-b49c-402fec33d320" xsi:nil="true"/>
  </documentManagement>
</p:properties>
</file>

<file path=customXml/itemProps1.xml><?xml version="1.0" encoding="utf-8"?>
<ds:datastoreItem xmlns:ds="http://schemas.openxmlformats.org/officeDocument/2006/customXml" ds:itemID="{CB1526F4-5548-B248-809C-44D19F04613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8873EAD-AA76-4BA0-8828-C68F3133A2B4}"/>
</file>

<file path=customXml/itemProps3.xml><?xml version="1.0" encoding="utf-8"?>
<ds:datastoreItem xmlns:ds="http://schemas.openxmlformats.org/officeDocument/2006/customXml" ds:itemID="{431D4C3E-9FEC-427F-A8F3-CD1AAAF55FC8}"/>
</file>

<file path=customXml/itemProps4.xml><?xml version="1.0" encoding="utf-8"?>
<ds:datastoreItem xmlns:ds="http://schemas.openxmlformats.org/officeDocument/2006/customXml" ds:itemID="{382AD7D5-5A07-440B-8C7A-46B69ED7DCC2}"/>
</file>

<file path=docMetadata/LabelInfo.xml><?xml version="1.0" encoding="utf-8"?>
<clbl:labelList xmlns:clbl="http://schemas.microsoft.com/office/2020/mipLabelMetadata">
  <clbl:label id="{88c53105-2268-48cc-bbbd-15c277f43ddd}" enabled="1" method="Standard" siteId="{d0b75e95-684a-45e3-8d2d-53fa2a6a513f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>Andrea Louise Róbertsdóttir</lastModifiedBy>
  <revision>2</revision>
  <dcterms:created xsi:type="dcterms:W3CDTF">2026-06-22T11:08:00.0000000Z</dcterms:created>
  <dcterms:modified xsi:type="dcterms:W3CDTF">2026-06-22T13:33:10.9787749Z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0x0101006C168577E66F60419E1D04B772812315</vt:lpwstr>
  </property>
  <property fmtid="{D5CDD505-2E9C-101B-9397-08002B2CF9AE}" pid="4" name="MSIP_Label_88c53105-2268-48cc-bbbd-15c277f43ddd_SiteId">
    <vt:lpwstr>d0b75e95-684a-45e3-8d2d-53fa2a6a513f</vt:lpwstr>
  </property>
  <property fmtid="{D5CDD505-2E9C-101B-9397-08002B2CF9AE}" pid="5" name="MSIP_Label_88c53105-2268-48cc-bbbd-15c277f43ddd_Method">
    <vt:lpwstr>Standard</vt:lpwstr>
  </property>
  <property fmtid="{D5CDD505-2E9C-101B-9397-08002B2CF9AE}" pid="6" name="MSIP_Label_88c53105-2268-48cc-bbbd-15c277f43ddd_ActionId">
    <vt:lpwstr>e27d2146-7ab2-40a4-8fd0-591e8aa0e1ed</vt:lpwstr>
  </property>
  <property fmtid="{D5CDD505-2E9C-101B-9397-08002B2CF9AE}" pid="7" name="MSIP_Label_88c53105-2268-48cc-bbbd-15c277f43ddd_ContentBits">
    <vt:lpwstr>0</vt:lpwstr>
  </property>
  <property fmtid="{D5CDD505-2E9C-101B-9397-08002B2CF9AE}" pid="8" name="MSIP_Label_88c53105-2268-48cc-bbbd-15c277f43ddd_Enabled">
    <vt:lpwstr>true</vt:lpwstr>
  </property>
  <property fmtid="{D5CDD505-2E9C-101B-9397-08002B2CF9AE}" pid="9" name="docLang">
    <vt:lpwstr>en</vt:lpwstr>
  </property>
  <property fmtid="{D5CDD505-2E9C-101B-9397-08002B2CF9AE}" pid="10" name="MSIP_Label_88c53105-2268-48cc-bbbd-15c277f43ddd_SetDate">
    <vt:lpwstr>2021-09-24T14:25:42Z</vt:lpwstr>
  </property>
  <property fmtid="{D5CDD505-2E9C-101B-9397-08002B2CF9AE}" pid="11" name="MSIP_Label_88c53105-2268-48cc-bbbd-15c277f43ddd_Name">
    <vt:lpwstr>Public</vt:lpwstr>
  </property>
</Properties>
</file>